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24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Информация о </w:t>
      </w:r>
      <w:r w:rsidR="00D829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деятельности </w:t>
      </w: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Контрольно-счетной палаты Ханты-Мансийского района </w:t>
      </w:r>
    </w:p>
    <w:p w:rsidR="002B7046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 </w:t>
      </w:r>
      <w:r w:rsidR="003E63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квартал 2012 года</w:t>
      </w:r>
    </w:p>
    <w:p w:rsidR="002B7046" w:rsidRPr="002B7046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B7046" w:rsidRPr="002B7046" w:rsidRDefault="002B7046" w:rsidP="002B7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Настоящая информация подготовлена в соответствии с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Регламентом Контрольно-с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четной палат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 района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планом работы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четной палаты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2012 год.</w:t>
      </w:r>
    </w:p>
    <w:p w:rsidR="002B7046" w:rsidRPr="002B7046" w:rsidRDefault="002B7046" w:rsidP="002B7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B7046" w:rsidRPr="002B7046" w:rsidRDefault="002B7046" w:rsidP="002B7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B7046" w:rsidRPr="006410AF" w:rsidRDefault="002B7046" w:rsidP="006410AF">
      <w:pPr>
        <w:pStyle w:val="a8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0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Контрольная деятельность</w:t>
      </w:r>
    </w:p>
    <w:p w:rsidR="00A748B0" w:rsidRDefault="006410AF" w:rsidP="00F1721E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B7046"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E63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7046"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текущего года было </w:t>
      </w:r>
      <w:r w:rsidR="00496A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</w:t>
      </w:r>
      <w:r w:rsidR="002B7046"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="00F22C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7046"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</w:t>
      </w:r>
      <w:r w:rsidR="00A7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именно: </w:t>
      </w:r>
    </w:p>
    <w:p w:rsidR="00A748B0" w:rsidRPr="00D0424D" w:rsidRDefault="00A748B0" w:rsidP="00F1721E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законности, результативности использования средств бюджета района, </w:t>
      </w:r>
      <w:proofErr w:type="gramStart"/>
      <w:r w:rsidRPr="00D04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формированием, размещением и исполнением муниципальных контрактов  долгосрочной целевой программы района «Новая школа Ханты-Мансийского района на 2011-2013 годы»;</w:t>
      </w:r>
    </w:p>
    <w:p w:rsidR="00A748B0" w:rsidRPr="00D0424D" w:rsidRDefault="00A748B0" w:rsidP="00F1721E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проверка законности, результативности использования средств бюджета сельского поселения </w:t>
      </w:r>
      <w:proofErr w:type="spellStart"/>
      <w:r w:rsidRPr="00D0424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D042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424D" w:rsidRPr="00D0424D" w:rsidRDefault="00D0424D" w:rsidP="00F1721E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проверка законности, результативности использования средств бюджета района,  </w:t>
      </w:r>
      <w:proofErr w:type="gramStart"/>
      <w:r w:rsidRPr="00D04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муниципальных контрактов долгосрочной целевой программы района «Комплексное развитие спорта и туризма на территории Ханты-Мансийского района на 2011-2013 годы»;</w:t>
      </w:r>
    </w:p>
    <w:p w:rsidR="00D0424D" w:rsidRDefault="00D0424D" w:rsidP="00F1721E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проверка законности, результативности использования средств бюджета района, контроль за исполнением муниципальных контрактов (договоров) долгосрочной целевой  программы «Комплексное развитие культуры и искусства </w:t>
      </w:r>
      <w:proofErr w:type="gramStart"/>
      <w:r w:rsidRPr="00D042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0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42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D0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районе на 2011-2013 годы»</w:t>
      </w:r>
      <w:r w:rsidR="00F22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126" w:rsidRDefault="00F22CC2" w:rsidP="007112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1126" w:rsidRPr="002F1126">
        <w:rPr>
          <w:b/>
          <w:sz w:val="28"/>
          <w:szCs w:val="28"/>
        </w:rPr>
        <w:t xml:space="preserve"> </w:t>
      </w:r>
      <w:r w:rsidR="002F1126" w:rsidRPr="002F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законности, результативности использования средств бюджета района, </w:t>
      </w:r>
      <w:proofErr w:type="gramStart"/>
      <w:r w:rsidR="002F1126" w:rsidRPr="002F1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F1126" w:rsidRPr="002F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формированием, размещением и исполнением муниципальных контрактов (договоров) по строительству полигонов, приобретением спецтехники и установок по утилизации ТБО долгосрочной целевой  программы «Обеспечение экологической безопасности Ханты-Мансийского рай</w:t>
      </w:r>
      <w:r w:rsidR="002F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2011-2013 годах»;</w:t>
      </w:r>
    </w:p>
    <w:p w:rsidR="002F1126" w:rsidRDefault="002F1126" w:rsidP="007112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2F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законности, результативности использования средств бюджета района, </w:t>
      </w:r>
      <w:proofErr w:type="gramStart"/>
      <w:r w:rsidRPr="002F1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формированием, размещением и исполнением муниципальных контрактов (договоров) долгосрочной целевой программы «Комплексное развитие жилищного строительства на территории Ханты-Мансийского района на 2011-2013 годах»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8B0" w:rsidRPr="002B7046" w:rsidRDefault="002B7046" w:rsidP="002F11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B02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  <w:r w:rsidR="00F22C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CF0B02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</w:t>
      </w:r>
      <w:r w:rsidR="00CF0B02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завершены, два</w:t>
      </w:r>
      <w:r w:rsidR="003E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</w:t>
      </w:r>
      <w:r w:rsidR="00CF0B02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305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3E63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6305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 стадии проверки</w:t>
      </w:r>
      <w:r w:rsidR="00F2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7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ДЦП </w:t>
      </w:r>
      <w:r w:rsidR="00F22C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097A" w:rsidRPr="002F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47097A" w:rsidRPr="002F11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экологической безопасности Ханты-Мансийского рай</w:t>
      </w:r>
      <w:r w:rsidR="00470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2011-2013 годах</w:t>
      </w:r>
      <w:r w:rsidR="007B6A2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ДЦП</w:t>
      </w:r>
      <w:r w:rsidR="00C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C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097A" w:rsidRPr="002F1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развитие жилищного строительства на территории Ханты-Мансийского района на 2011-2013 годах»</w:t>
      </w:r>
      <w:r w:rsidR="002F11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6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0B02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7046" w:rsidRPr="006418DE" w:rsidRDefault="00F22CC2" w:rsidP="00CA3E51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35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квартале являлись</w:t>
      </w:r>
      <w:r w:rsidR="00D83A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A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804" w:rsidRPr="00B41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</w:t>
      </w:r>
      <w:r w:rsidR="003B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8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2CAB" w:rsidRPr="00800FBA">
        <w:rPr>
          <w:rFonts w:ascii="Times New Roman" w:hAnsi="Times New Roman" w:cs="Times New Roman"/>
          <w:sz w:val="28"/>
          <w:szCs w:val="28"/>
        </w:rPr>
        <w:t>дминистрации Ханты-Мансийского района</w:t>
      </w:r>
      <w:r w:rsidR="00B4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3D11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строительства, архитектуры и ЖКХ</w:t>
      </w:r>
      <w:r w:rsidR="003B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8DE">
        <w:rPr>
          <w:rFonts w:ascii="Times New Roman" w:hAnsi="Times New Roman" w:cs="Times New Roman"/>
          <w:sz w:val="28"/>
          <w:szCs w:val="28"/>
        </w:rPr>
        <w:t>а</w:t>
      </w:r>
      <w:r w:rsidR="003B2CAB" w:rsidRPr="00800FBA">
        <w:rPr>
          <w:rFonts w:ascii="Times New Roman" w:hAnsi="Times New Roman" w:cs="Times New Roman"/>
          <w:sz w:val="28"/>
          <w:szCs w:val="28"/>
        </w:rPr>
        <w:t>дминистрации Ханты-Мансийского района</w:t>
      </w:r>
      <w:r w:rsidR="003B2C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B93D11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</w:t>
      </w:r>
      <w:r w:rsidR="00CA3E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культуре,</w:t>
      </w:r>
      <w:r w:rsidR="00CA3E51" w:rsidRPr="00CA3E51">
        <w:rPr>
          <w:sz w:val="28"/>
          <w:szCs w:val="28"/>
        </w:rPr>
        <w:t xml:space="preserve"> </w:t>
      </w:r>
      <w:r w:rsidR="00CA3E51" w:rsidRPr="00CA3E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политике, физкультуре и спорту</w:t>
      </w:r>
      <w:r w:rsidR="003B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8DE">
        <w:rPr>
          <w:rFonts w:ascii="Times New Roman" w:hAnsi="Times New Roman" w:cs="Times New Roman"/>
          <w:sz w:val="28"/>
          <w:szCs w:val="28"/>
        </w:rPr>
        <w:t>а</w:t>
      </w:r>
      <w:r w:rsidR="003B2CAB" w:rsidRPr="00800FBA">
        <w:rPr>
          <w:rFonts w:ascii="Times New Roman" w:hAnsi="Times New Roman" w:cs="Times New Roman"/>
          <w:sz w:val="28"/>
          <w:szCs w:val="28"/>
        </w:rPr>
        <w:t>дминистрации Ханты-Мансийского района</w:t>
      </w:r>
      <w:r w:rsidR="00CA3E51" w:rsidRPr="006418DE">
        <w:rPr>
          <w:rFonts w:ascii="Times New Roman" w:hAnsi="Times New Roman" w:cs="Times New Roman"/>
          <w:sz w:val="28"/>
          <w:szCs w:val="28"/>
        </w:rPr>
        <w:t>; Департамент имущественных, земельных отношений и природопользования</w:t>
      </w:r>
      <w:r w:rsidR="006418DE" w:rsidRPr="006418DE">
        <w:rPr>
          <w:rFonts w:ascii="Times New Roman" w:hAnsi="Times New Roman" w:cs="Times New Roman"/>
          <w:sz w:val="28"/>
          <w:szCs w:val="28"/>
        </w:rPr>
        <w:t xml:space="preserve"> </w:t>
      </w:r>
      <w:r w:rsidR="006418DE">
        <w:rPr>
          <w:rFonts w:ascii="Times New Roman" w:hAnsi="Times New Roman" w:cs="Times New Roman"/>
          <w:sz w:val="28"/>
          <w:szCs w:val="28"/>
        </w:rPr>
        <w:t>а</w:t>
      </w:r>
      <w:r w:rsidR="006418DE" w:rsidRPr="006418DE">
        <w:rPr>
          <w:rFonts w:ascii="Times New Roman" w:hAnsi="Times New Roman" w:cs="Times New Roman"/>
          <w:sz w:val="28"/>
          <w:szCs w:val="28"/>
        </w:rPr>
        <w:t>дминистрации Ханты-Мансийского района</w:t>
      </w:r>
      <w:r w:rsidRPr="006418DE">
        <w:rPr>
          <w:rFonts w:ascii="Times New Roman" w:hAnsi="Times New Roman" w:cs="Times New Roman"/>
          <w:sz w:val="28"/>
          <w:szCs w:val="28"/>
        </w:rPr>
        <w:t xml:space="preserve">; </w:t>
      </w:r>
      <w:r w:rsidR="00616C6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418DE">
        <w:rPr>
          <w:rFonts w:ascii="Times New Roman" w:hAnsi="Times New Roman" w:cs="Times New Roman"/>
          <w:sz w:val="28"/>
          <w:szCs w:val="28"/>
        </w:rPr>
        <w:t>сельско</w:t>
      </w:r>
      <w:r w:rsidR="00616C6A">
        <w:rPr>
          <w:rFonts w:ascii="Times New Roman" w:hAnsi="Times New Roman" w:cs="Times New Roman"/>
          <w:sz w:val="28"/>
          <w:szCs w:val="28"/>
        </w:rPr>
        <w:t>го</w:t>
      </w:r>
      <w:r w:rsidRPr="006418D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16C6A">
        <w:rPr>
          <w:rFonts w:ascii="Times New Roman" w:hAnsi="Times New Roman" w:cs="Times New Roman"/>
          <w:sz w:val="28"/>
          <w:szCs w:val="28"/>
        </w:rPr>
        <w:t>я</w:t>
      </w:r>
      <w:r w:rsidRPr="0064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DE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B41804" w:rsidRPr="00641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F2F" w:rsidRDefault="00AD082B" w:rsidP="004509D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DC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970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</w:t>
      </w:r>
      <w:r w:rsidR="00DC39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FBA" w:rsidRPr="007E18D8">
        <w:rPr>
          <w:rFonts w:ascii="Times New Roman" w:hAnsi="Times New Roman"/>
          <w:sz w:val="28"/>
          <w:szCs w:val="28"/>
        </w:rPr>
        <w:t xml:space="preserve">законности, результативности использования </w:t>
      </w:r>
      <w:r w:rsidR="00DC3970">
        <w:rPr>
          <w:rFonts w:ascii="Times New Roman" w:hAnsi="Times New Roman"/>
          <w:sz w:val="28"/>
          <w:szCs w:val="28"/>
        </w:rPr>
        <w:t>средств бюджета района, контроль</w:t>
      </w:r>
      <w:r w:rsidR="00800FBA" w:rsidRPr="007E18D8">
        <w:rPr>
          <w:rFonts w:ascii="Times New Roman" w:hAnsi="Times New Roman"/>
          <w:sz w:val="28"/>
          <w:szCs w:val="28"/>
        </w:rPr>
        <w:t xml:space="preserve"> за формированием, размещением и исполнением муниципальных контрактов  долгосрочной целевой программы района </w:t>
      </w:r>
      <w:r w:rsidR="00800FBA" w:rsidRPr="00024621">
        <w:rPr>
          <w:rFonts w:ascii="Times New Roman" w:hAnsi="Times New Roman"/>
          <w:b/>
          <w:sz w:val="28"/>
          <w:szCs w:val="28"/>
        </w:rPr>
        <w:t>«</w:t>
      </w:r>
      <w:r w:rsidR="002F1126">
        <w:rPr>
          <w:rFonts w:ascii="Times New Roman" w:hAnsi="Times New Roman"/>
          <w:b/>
          <w:sz w:val="28"/>
          <w:szCs w:val="28"/>
        </w:rPr>
        <w:t>Новая школа</w:t>
      </w:r>
      <w:r w:rsidR="00800FBA" w:rsidRPr="00024621">
        <w:rPr>
          <w:rFonts w:ascii="Times New Roman" w:hAnsi="Times New Roman"/>
          <w:b/>
          <w:sz w:val="28"/>
          <w:szCs w:val="28"/>
        </w:rPr>
        <w:t xml:space="preserve"> Ханты-Мансийского района на 2011-2013 годы»</w:t>
      </w:r>
      <w:r w:rsidR="00800FBA" w:rsidRPr="007E18D8">
        <w:rPr>
          <w:rFonts w:ascii="Times New Roman" w:hAnsi="Times New Roman"/>
          <w:sz w:val="28"/>
          <w:szCs w:val="28"/>
        </w:rPr>
        <w:t xml:space="preserve"> за 2011год</w:t>
      </w:r>
      <w:r w:rsidR="00DC3970">
        <w:rPr>
          <w:rFonts w:ascii="Times New Roman" w:hAnsi="Times New Roman"/>
          <w:sz w:val="28"/>
          <w:szCs w:val="28"/>
        </w:rPr>
        <w:t>»</w:t>
      </w:r>
      <w:r w:rsidR="00800FBA" w:rsidRPr="007E18D8">
        <w:rPr>
          <w:rFonts w:ascii="Times New Roman" w:hAnsi="Times New Roman"/>
          <w:sz w:val="28"/>
          <w:szCs w:val="28"/>
        </w:rPr>
        <w:t xml:space="preserve"> </w:t>
      </w:r>
      <w:r w:rsidR="00DC3970">
        <w:rPr>
          <w:rFonts w:ascii="Times New Roman" w:hAnsi="Times New Roman"/>
          <w:sz w:val="28"/>
          <w:szCs w:val="28"/>
        </w:rPr>
        <w:t xml:space="preserve"> </w:t>
      </w:r>
      <w:r w:rsidR="00800FBA" w:rsidRPr="00800FBA">
        <w:rPr>
          <w:rFonts w:ascii="Times New Roman" w:hAnsi="Times New Roman" w:cs="Times New Roman"/>
          <w:sz w:val="28"/>
          <w:szCs w:val="28"/>
        </w:rPr>
        <w:t>выявлены нарушения отдельных положений Бюджетного кодекса РФ, Гражданского кодекса РФ, Федерального закона от 21.07.2005 № 94-ФЗ «О размещении заказов на поставки товаров, выполнение работ, оказание услуг для государственных и</w:t>
      </w:r>
      <w:proofErr w:type="gramEnd"/>
      <w:r w:rsidR="00800FBA" w:rsidRPr="00800FBA">
        <w:rPr>
          <w:rFonts w:ascii="Times New Roman" w:hAnsi="Times New Roman" w:cs="Times New Roman"/>
          <w:sz w:val="28"/>
          <w:szCs w:val="28"/>
        </w:rPr>
        <w:t xml:space="preserve"> муниципальных нужд», постановления Администрации Ханты-Мансийского района от 14.09.2009г. № 120 «О долгосрочных целевых программах Ханты-Мансийского района» и других нормативных правовых актов.</w:t>
      </w:r>
      <w:r w:rsidR="00761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18B" w:rsidRDefault="00761F2F" w:rsidP="004509D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18D8">
        <w:rPr>
          <w:rFonts w:ascii="Times New Roman" w:hAnsi="Times New Roman"/>
          <w:sz w:val="28"/>
          <w:szCs w:val="28"/>
        </w:rPr>
        <w:t xml:space="preserve"> Департаменте строительства, архитектуры и жилищно-коммунального хозяйства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E6CBF">
        <w:rPr>
          <w:rFonts w:ascii="Times New Roman" w:hAnsi="Times New Roman"/>
          <w:sz w:val="28"/>
          <w:szCs w:val="28"/>
        </w:rPr>
        <w:t xml:space="preserve">(далее – Департамент)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00FBA" w:rsidRPr="00FA30D9">
        <w:rPr>
          <w:rFonts w:ascii="Times New Roman" w:hAnsi="Times New Roman" w:cs="Times New Roman"/>
          <w:sz w:val="28"/>
          <w:szCs w:val="28"/>
        </w:rPr>
        <w:t xml:space="preserve">роверкой установлен </w:t>
      </w:r>
      <w:r w:rsidR="0000318B" w:rsidRPr="0000318B">
        <w:rPr>
          <w:rFonts w:ascii="Times New Roman" w:hAnsi="Times New Roman" w:cs="Times New Roman"/>
          <w:sz w:val="28"/>
          <w:szCs w:val="28"/>
        </w:rPr>
        <w:t>низкий процент исполнения  программных мероприятий  (66%).</w:t>
      </w:r>
      <w:r w:rsidR="0000318B" w:rsidRPr="00FA30D9">
        <w:rPr>
          <w:rFonts w:ascii="Times New Roman" w:hAnsi="Times New Roman" w:cs="Times New Roman"/>
          <w:sz w:val="28"/>
          <w:szCs w:val="28"/>
        </w:rPr>
        <w:t xml:space="preserve"> </w:t>
      </w:r>
      <w:r w:rsidR="0000318B" w:rsidRPr="0000318B">
        <w:rPr>
          <w:rFonts w:ascii="Times New Roman" w:hAnsi="Times New Roman" w:cs="Times New Roman"/>
          <w:sz w:val="28"/>
          <w:szCs w:val="28"/>
        </w:rPr>
        <w:t xml:space="preserve">Остаток неосвоенных средств составил 14 858,6 тыс. рублей. </w:t>
      </w:r>
      <w:proofErr w:type="gramStart"/>
      <w:r w:rsidR="0000318B" w:rsidRPr="0000318B">
        <w:rPr>
          <w:rFonts w:ascii="Times New Roman" w:hAnsi="Times New Roman" w:cs="Times New Roman"/>
          <w:sz w:val="28"/>
          <w:szCs w:val="28"/>
        </w:rPr>
        <w:t>При про</w:t>
      </w:r>
      <w:r w:rsidR="0000318B" w:rsidRPr="004D5B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верке соблюдения обязательств, предусмотренных  контрактами (договорами), по 22 контрактам (договорам) установлены нарушения, в части несвоевременного исполнения поставщиками (исполнителями, подрядчиками) сроков поставки товаров, выполнения работ, оказания услуг.</w:t>
      </w:r>
      <w:proofErr w:type="gramEnd"/>
      <w:r w:rsidR="0000318B" w:rsidRPr="004D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Штрафные санкции за нарушение вышеуказанных обязательств Департаментом были предъявлены </w:t>
      </w:r>
      <w:r w:rsidR="0000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по 11 контрактам (договорам). </w:t>
      </w:r>
      <w:r w:rsidR="0000318B" w:rsidRPr="004D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оставшимся 11 контрактам (договорам) </w:t>
      </w:r>
      <w:r w:rsidR="0000318B" w:rsidRPr="004D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не воспользовался условиями, предусмотренными контрактами (договорами), по предъявлению к поставщикам (исполнителями, подрядчиками)  штрафных санкций за нарушение сроков выполнения работ, что </w:t>
      </w:r>
      <w:r w:rsidR="00A62B9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явилось</w:t>
      </w:r>
      <w:r w:rsidR="0000318B" w:rsidRPr="004D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ненадлежащ</w:t>
      </w:r>
      <w:r w:rsidR="00A62B92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00318B" w:rsidRPr="004D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A62B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0318B" w:rsidRPr="004D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 со стороны Департамента. </w:t>
      </w:r>
      <w:r w:rsidR="0000318B" w:rsidRPr="00127A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чего, бюджет Ханты-Мансийского района понес потери в сумме 167</w:t>
      </w:r>
      <w:r w:rsidR="0000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 тыс. </w:t>
      </w:r>
      <w:r w:rsidR="0000318B" w:rsidRPr="0012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в части </w:t>
      </w:r>
      <w:proofErr w:type="spellStart"/>
      <w:r w:rsidR="0000318B" w:rsidRPr="00127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недополучения</w:t>
      </w:r>
      <w:proofErr w:type="spellEnd"/>
      <w:r w:rsidR="0000318B" w:rsidRPr="0012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неналоговых доходов, </w:t>
      </w:r>
      <w:r w:rsidR="00003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318B" w:rsidRPr="00127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00318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</w:t>
      </w:r>
      <w:r w:rsidR="0000318B" w:rsidRPr="0012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статьей </w:t>
      </w:r>
      <w:r w:rsidR="0000318B" w:rsidRPr="00127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62 Бюджетного кодекса РФ.</w:t>
      </w:r>
      <w:r w:rsidR="0000318B" w:rsidRPr="0000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1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0318B" w:rsidRPr="00CA5B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опущено нецелевое расходование средств, не предусмотренных программным мероприятием в размере 651</w:t>
      </w:r>
      <w:r w:rsidR="0000318B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 w:rsidR="0000318B" w:rsidRPr="00C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00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</w:t>
      </w:r>
      <w:r w:rsidR="0000318B" w:rsidRPr="00412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недостоверных сведений об исполнении контракта в реестр контрактов</w:t>
      </w:r>
      <w:r w:rsidR="003A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размещенный </w:t>
      </w:r>
      <w:r w:rsidR="002B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A7672" w:rsidRPr="002B6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Российской Федерации</w:t>
      </w:r>
      <w:r w:rsidR="00003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578" w:rsidRDefault="006C0578" w:rsidP="004509D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FC" w:rsidRPr="0000318B" w:rsidRDefault="003145FC" w:rsidP="0000318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 директору Департамента </w:t>
      </w:r>
      <w:r w:rsidRPr="00FA30D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архитектуры и </w:t>
      </w:r>
      <w:r w:rsidRPr="00FA30D9">
        <w:rPr>
          <w:rFonts w:ascii="Times New Roman" w:hAnsi="Times New Roman"/>
          <w:sz w:val="28"/>
          <w:szCs w:val="28"/>
          <w:lang w:eastAsia="ru-RU"/>
        </w:rPr>
        <w:t>жилищно-коммунального хозяйства</w:t>
      </w:r>
      <w:r w:rsidRPr="00FA30D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Ханты-Мансийского района</w:t>
      </w:r>
      <w:r w:rsidRPr="00FA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представление с предложениями по устранению выявленных нарушений. Составлены протоколы об административном правонарушении. </w:t>
      </w:r>
      <w:r w:rsidRPr="005F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копии представления </w:t>
      </w:r>
      <w:r w:rsidRPr="005F6D73">
        <w:rPr>
          <w:rFonts w:ascii="Times New Roman" w:eastAsia="Times New Roman" w:hAnsi="Times New Roman" w:cstheme="minorHAnsi"/>
          <w:sz w:val="28"/>
          <w:szCs w:val="28"/>
          <w:lang w:eastAsia="ru-RU"/>
        </w:rPr>
        <w:t>Главе администрации Ханты-Мансийского района</w:t>
      </w:r>
      <w:r w:rsidRPr="005F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F6D73">
        <w:rPr>
          <w:rFonts w:ascii="Times New Roman" w:eastAsia="Times New Roman" w:hAnsi="Times New Roman" w:cstheme="minorHAnsi"/>
          <w:sz w:val="28"/>
          <w:szCs w:val="28"/>
          <w:lang w:eastAsia="ru-RU"/>
        </w:rPr>
        <w:t>председателю Комитета по финансам администрации Ханты-Мансийского района.</w:t>
      </w:r>
      <w:r w:rsidRPr="00FA30D9">
        <w:rPr>
          <w:rFonts w:ascii="Times New Roman" w:eastAsia="Times New Roman" w:hAnsi="Times New Roman" w:cstheme="minorHAnsi"/>
          <w:sz w:val="27"/>
          <w:szCs w:val="27"/>
          <w:lang w:eastAsia="ru-RU"/>
        </w:rPr>
        <w:t xml:space="preserve"> </w:t>
      </w:r>
    </w:p>
    <w:p w:rsidR="00EE03D1" w:rsidRPr="00EE03D1" w:rsidRDefault="00C84070" w:rsidP="00C964C8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070">
        <w:rPr>
          <w:rFonts w:ascii="Times New Roman" w:hAnsi="Times New Roman" w:cs="Times New Roman"/>
          <w:sz w:val="28"/>
          <w:szCs w:val="28"/>
        </w:rPr>
        <w:t>Комитет</w:t>
      </w:r>
      <w:r w:rsidR="005F699F">
        <w:rPr>
          <w:rFonts w:ascii="Times New Roman" w:hAnsi="Times New Roman" w:cs="Times New Roman"/>
          <w:sz w:val="28"/>
          <w:szCs w:val="28"/>
        </w:rPr>
        <w:t>ом</w:t>
      </w:r>
      <w:r w:rsidRPr="00C84070">
        <w:rPr>
          <w:rFonts w:ascii="Times New Roman" w:hAnsi="Times New Roman" w:cs="Times New Roman"/>
          <w:sz w:val="28"/>
          <w:szCs w:val="28"/>
        </w:rPr>
        <w:t xml:space="preserve"> по </w:t>
      </w:r>
      <w:r w:rsidR="0000318B"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Pr="00C84070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="007A1DA0">
        <w:rPr>
          <w:rFonts w:ascii="Times New Roman" w:hAnsi="Times New Roman" w:cs="Times New Roman"/>
          <w:sz w:val="28"/>
          <w:szCs w:val="28"/>
        </w:rPr>
        <w:t xml:space="preserve">(далее – Комитет) </w:t>
      </w:r>
      <w:r w:rsidRPr="00C84070">
        <w:rPr>
          <w:rFonts w:ascii="Times New Roman" w:hAnsi="Times New Roman" w:cs="Times New Roman"/>
          <w:sz w:val="28"/>
          <w:szCs w:val="28"/>
        </w:rPr>
        <w:t xml:space="preserve">своевременно не вносились изменения в Программу, согласно принятым решениям Думы района. За 2011 год  </w:t>
      </w:r>
      <w:r w:rsidR="00EE03D1" w:rsidRPr="00F105AC">
        <w:rPr>
          <w:rFonts w:ascii="Times New Roman" w:eastAsia="Calibri" w:hAnsi="Times New Roman" w:cs="Times New Roman"/>
          <w:sz w:val="28"/>
          <w:szCs w:val="28"/>
        </w:rPr>
        <w:t xml:space="preserve">итоговая информация о ходе реализации программы и эффективности использования финансовых средств, а также оценка эффективности реализации программы, которая является составной частью ежегодной итоговой информации о ходе реализации программы и эффективности использования финансовых средств в </w:t>
      </w:r>
      <w:r w:rsidR="007A1DA0">
        <w:rPr>
          <w:rFonts w:ascii="Times New Roman" w:eastAsia="Calibri" w:hAnsi="Times New Roman" w:cs="Times New Roman"/>
          <w:sz w:val="28"/>
          <w:szCs w:val="28"/>
        </w:rPr>
        <w:t>К</w:t>
      </w:r>
      <w:r w:rsidR="00EE03D1" w:rsidRPr="00F105AC">
        <w:rPr>
          <w:rFonts w:ascii="Times New Roman" w:eastAsia="Calibri" w:hAnsi="Times New Roman" w:cs="Times New Roman"/>
          <w:sz w:val="28"/>
          <w:szCs w:val="28"/>
        </w:rPr>
        <w:t>омитет экономической политики администрации района Комитетом не предоставлялись</w:t>
      </w:r>
      <w:r w:rsidR="00EE03D1">
        <w:rPr>
          <w:rFonts w:ascii="Times New Roman" w:eastAsia="Calibri" w:hAnsi="Times New Roman" w:cs="Times New Roman"/>
          <w:sz w:val="28"/>
          <w:szCs w:val="28"/>
        </w:rPr>
        <w:t>.</w:t>
      </w:r>
      <w:r w:rsidR="00EE03D1" w:rsidRPr="00EE03D1">
        <w:rPr>
          <w:sz w:val="28"/>
          <w:szCs w:val="28"/>
        </w:rPr>
        <w:t xml:space="preserve"> </w:t>
      </w:r>
      <w:r w:rsidR="00EE03D1" w:rsidRPr="00EE03D1">
        <w:rPr>
          <w:rFonts w:ascii="Times New Roman" w:eastAsia="Calibri" w:hAnsi="Times New Roman" w:cs="Times New Roman"/>
          <w:sz w:val="28"/>
          <w:szCs w:val="28"/>
        </w:rPr>
        <w:t>Осуществля</w:t>
      </w:r>
      <w:r w:rsidR="007A1DA0">
        <w:rPr>
          <w:rFonts w:ascii="Times New Roman" w:eastAsia="Calibri" w:hAnsi="Times New Roman" w:cs="Times New Roman"/>
          <w:sz w:val="28"/>
          <w:szCs w:val="28"/>
        </w:rPr>
        <w:t>лась</w:t>
      </w:r>
      <w:r w:rsidR="00EE03D1" w:rsidRPr="00EE03D1">
        <w:rPr>
          <w:rFonts w:ascii="Times New Roman" w:eastAsia="Calibri" w:hAnsi="Times New Roman" w:cs="Times New Roman"/>
          <w:sz w:val="28"/>
          <w:szCs w:val="28"/>
        </w:rPr>
        <w:t xml:space="preserve"> несвоевременная оплата выставленных счетов-фактур. Бюджетные ассигнования, направление использования которых </w:t>
      </w:r>
      <w:r w:rsidR="007A1DA0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="00EE03D1" w:rsidRPr="00EE03D1">
        <w:rPr>
          <w:rFonts w:ascii="Times New Roman" w:eastAsia="Calibri" w:hAnsi="Times New Roman" w:cs="Times New Roman"/>
          <w:sz w:val="28"/>
          <w:szCs w:val="28"/>
        </w:rPr>
        <w:t>предусмотрено Программой на одно мероприятие, расход</w:t>
      </w:r>
      <w:r w:rsidR="007A1DA0">
        <w:rPr>
          <w:rFonts w:ascii="Times New Roman" w:eastAsia="Calibri" w:hAnsi="Times New Roman" w:cs="Times New Roman"/>
          <w:sz w:val="28"/>
          <w:szCs w:val="28"/>
        </w:rPr>
        <w:t>овались</w:t>
      </w:r>
      <w:r w:rsidR="00EE03D1" w:rsidRPr="00EE03D1">
        <w:rPr>
          <w:rFonts w:ascii="Times New Roman" w:eastAsia="Calibri" w:hAnsi="Times New Roman" w:cs="Times New Roman"/>
          <w:sz w:val="28"/>
          <w:szCs w:val="28"/>
        </w:rPr>
        <w:t xml:space="preserve"> на другое мероприятие Программы. </w:t>
      </w:r>
      <w:r w:rsidR="007A1DA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E03D1" w:rsidRPr="00EE03D1">
        <w:rPr>
          <w:rFonts w:ascii="Times New Roman" w:eastAsia="Calibri" w:hAnsi="Times New Roman" w:cs="Times New Roman"/>
          <w:sz w:val="28"/>
          <w:szCs w:val="28"/>
        </w:rPr>
        <w:t>П</w:t>
      </w:r>
      <w:r w:rsidR="00EE03D1" w:rsidRPr="00506564">
        <w:rPr>
          <w:rFonts w:ascii="Times New Roman" w:eastAsia="Calibri" w:hAnsi="Times New Roman" w:cs="Times New Roman"/>
          <w:sz w:val="28"/>
          <w:szCs w:val="28"/>
        </w:rPr>
        <w:t>роизв</w:t>
      </w:r>
      <w:r w:rsidR="007A1DA0">
        <w:rPr>
          <w:rFonts w:ascii="Times New Roman" w:eastAsia="Calibri" w:hAnsi="Times New Roman" w:cs="Times New Roman"/>
          <w:sz w:val="28"/>
          <w:szCs w:val="28"/>
        </w:rPr>
        <w:t>о</w:t>
      </w:r>
      <w:r w:rsidR="00EE03D1" w:rsidRPr="00506564">
        <w:rPr>
          <w:rFonts w:ascii="Times New Roman" w:eastAsia="Calibri" w:hAnsi="Times New Roman" w:cs="Times New Roman"/>
          <w:sz w:val="28"/>
          <w:szCs w:val="28"/>
        </w:rPr>
        <w:t>д</w:t>
      </w:r>
      <w:r w:rsidR="007A1DA0">
        <w:rPr>
          <w:rFonts w:ascii="Times New Roman" w:eastAsia="Calibri" w:hAnsi="Times New Roman" w:cs="Times New Roman"/>
          <w:sz w:val="28"/>
          <w:szCs w:val="28"/>
        </w:rPr>
        <w:t>илась</w:t>
      </w:r>
      <w:r w:rsidR="00EE03D1" w:rsidRPr="00506564">
        <w:rPr>
          <w:rFonts w:ascii="Times New Roman" w:eastAsia="Calibri" w:hAnsi="Times New Roman" w:cs="Times New Roman"/>
          <w:sz w:val="28"/>
          <w:szCs w:val="28"/>
        </w:rPr>
        <w:t xml:space="preserve"> оплата учебного оборудования для школ, средства из бюджета района для которых в мероприятии «Оснащение образовательного процесса» не были предусмотрены</w:t>
      </w:r>
      <w:r w:rsidR="00EE03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E03D1" w:rsidRPr="0065726E">
        <w:rPr>
          <w:rFonts w:ascii="Times New Roman" w:eastAsia="Calibri" w:hAnsi="Times New Roman" w:cs="Times New Roman"/>
          <w:sz w:val="28"/>
          <w:szCs w:val="28"/>
        </w:rPr>
        <w:t xml:space="preserve">Комитетом в </w:t>
      </w:r>
      <w:r w:rsidR="00A95323">
        <w:rPr>
          <w:rFonts w:ascii="Times New Roman" w:eastAsia="Calibri" w:hAnsi="Times New Roman" w:cs="Times New Roman"/>
          <w:sz w:val="28"/>
          <w:szCs w:val="28"/>
        </w:rPr>
        <w:t>Комитет по финансам администрации Ханты-Мансийского района,</w:t>
      </w:r>
      <w:r w:rsidR="00B71FC7">
        <w:rPr>
          <w:rFonts w:ascii="Times New Roman" w:eastAsia="Calibri" w:hAnsi="Times New Roman" w:cs="Times New Roman"/>
          <w:sz w:val="28"/>
          <w:szCs w:val="28"/>
        </w:rPr>
        <w:t xml:space="preserve"> который</w:t>
      </w:r>
      <w:r w:rsidR="00A95323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 w:rsidR="00B71FC7">
        <w:rPr>
          <w:rFonts w:ascii="Times New Roman" w:eastAsia="Calibri" w:hAnsi="Times New Roman" w:cs="Times New Roman"/>
          <w:sz w:val="28"/>
          <w:szCs w:val="28"/>
        </w:rPr>
        <w:t>ется</w:t>
      </w:r>
      <w:r w:rsidR="00A95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3D1" w:rsidRPr="0065726E">
        <w:rPr>
          <w:rFonts w:ascii="Times New Roman" w:eastAsia="Calibri" w:hAnsi="Times New Roman" w:cs="Times New Roman"/>
          <w:sz w:val="28"/>
          <w:szCs w:val="28"/>
        </w:rPr>
        <w:t>уполномоченны</w:t>
      </w:r>
      <w:r w:rsidR="00A95323">
        <w:rPr>
          <w:rFonts w:ascii="Times New Roman" w:eastAsia="Calibri" w:hAnsi="Times New Roman" w:cs="Times New Roman"/>
          <w:sz w:val="28"/>
          <w:szCs w:val="28"/>
        </w:rPr>
        <w:t>м</w:t>
      </w:r>
      <w:r w:rsidR="00EE03D1" w:rsidRPr="0065726E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A95323">
        <w:rPr>
          <w:rFonts w:ascii="Times New Roman" w:eastAsia="Calibri" w:hAnsi="Times New Roman" w:cs="Times New Roman"/>
          <w:sz w:val="28"/>
          <w:szCs w:val="28"/>
        </w:rPr>
        <w:t>ам</w:t>
      </w:r>
      <w:r w:rsidR="007A1DA0" w:rsidRPr="007A1DA0">
        <w:rPr>
          <w:rFonts w:eastAsia="Calibri"/>
          <w:sz w:val="28"/>
          <w:szCs w:val="28"/>
        </w:rPr>
        <w:t xml:space="preserve"> </w:t>
      </w:r>
      <w:r w:rsidR="007A1DA0" w:rsidRPr="007A1DA0">
        <w:rPr>
          <w:rFonts w:ascii="Times New Roman" w:eastAsia="Calibri" w:hAnsi="Times New Roman" w:cs="Times New Roman"/>
          <w:sz w:val="28"/>
          <w:szCs w:val="28"/>
        </w:rPr>
        <w:t>на осуществление функций по размещению заказов на поставки товаров, выполнение работ, оказание услуг для муниципальных нужд и нужд муниципальных бюджетных учреждений</w:t>
      </w:r>
      <w:r w:rsidR="00EE03D1" w:rsidRPr="00657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06C">
        <w:rPr>
          <w:rFonts w:ascii="Times New Roman" w:eastAsia="Calibri" w:hAnsi="Times New Roman" w:cs="Times New Roman"/>
          <w:sz w:val="28"/>
          <w:szCs w:val="28"/>
        </w:rPr>
        <w:t xml:space="preserve">(далее – уполномоченный орган) </w:t>
      </w:r>
      <w:r w:rsidR="00EE03D1" w:rsidRPr="0065726E">
        <w:rPr>
          <w:rFonts w:ascii="Times New Roman" w:eastAsia="Calibri" w:hAnsi="Times New Roman" w:cs="Times New Roman"/>
          <w:sz w:val="28"/>
          <w:szCs w:val="28"/>
        </w:rPr>
        <w:t>не пред</w:t>
      </w:r>
      <w:r w:rsidR="007A1DA0">
        <w:rPr>
          <w:rFonts w:ascii="Times New Roman" w:eastAsia="Calibri" w:hAnsi="Times New Roman" w:cs="Times New Roman"/>
          <w:sz w:val="28"/>
          <w:szCs w:val="28"/>
        </w:rPr>
        <w:t>о</w:t>
      </w:r>
      <w:r w:rsidR="00EE03D1" w:rsidRPr="0065726E">
        <w:rPr>
          <w:rFonts w:ascii="Times New Roman" w:eastAsia="Calibri" w:hAnsi="Times New Roman" w:cs="Times New Roman"/>
          <w:sz w:val="28"/>
          <w:szCs w:val="28"/>
        </w:rPr>
        <w:t>ставл</w:t>
      </w:r>
      <w:r w:rsidR="007A1DA0">
        <w:rPr>
          <w:rFonts w:ascii="Times New Roman" w:eastAsia="Calibri" w:hAnsi="Times New Roman" w:cs="Times New Roman"/>
          <w:sz w:val="28"/>
          <w:szCs w:val="28"/>
        </w:rPr>
        <w:t>ялись</w:t>
      </w:r>
      <w:r w:rsidR="00EE03D1" w:rsidRPr="0065726E">
        <w:rPr>
          <w:rFonts w:ascii="Times New Roman" w:eastAsia="Calibri" w:hAnsi="Times New Roman" w:cs="Times New Roman"/>
          <w:sz w:val="28"/>
          <w:szCs w:val="28"/>
        </w:rPr>
        <w:t xml:space="preserve"> реестры закупок, </w:t>
      </w:r>
      <w:r w:rsidR="00EE03D1" w:rsidRPr="00AE64CB">
        <w:rPr>
          <w:rFonts w:ascii="Times New Roman" w:eastAsia="Calibri" w:hAnsi="Times New Roman" w:cs="Times New Roman"/>
          <w:sz w:val="28"/>
          <w:szCs w:val="28"/>
        </w:rPr>
        <w:t>осуществленных без заключения муниципальных контрактов</w:t>
      </w:r>
      <w:r w:rsidR="00EE03D1" w:rsidRPr="0065726E">
        <w:rPr>
          <w:rFonts w:ascii="Times New Roman" w:eastAsia="Calibri" w:hAnsi="Times New Roman" w:cs="Times New Roman"/>
          <w:sz w:val="28"/>
          <w:szCs w:val="28"/>
        </w:rPr>
        <w:t xml:space="preserve"> за 3, 4 квартал</w:t>
      </w:r>
      <w:r w:rsidR="00EE03D1">
        <w:rPr>
          <w:rFonts w:ascii="Times New Roman" w:eastAsia="Calibri" w:hAnsi="Times New Roman" w:cs="Times New Roman"/>
          <w:sz w:val="28"/>
          <w:szCs w:val="28"/>
        </w:rPr>
        <w:t>ы</w:t>
      </w:r>
      <w:r w:rsidR="00EE03D1" w:rsidRPr="0065726E">
        <w:rPr>
          <w:rFonts w:ascii="Times New Roman" w:eastAsia="Calibri" w:hAnsi="Times New Roman" w:cs="Times New Roman"/>
          <w:sz w:val="28"/>
          <w:szCs w:val="28"/>
        </w:rPr>
        <w:t xml:space="preserve"> 2011 года</w:t>
      </w:r>
      <w:r w:rsidR="00EE03D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EE03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1DA0">
        <w:rPr>
          <w:rFonts w:ascii="Times New Roman" w:eastAsia="Calibri" w:hAnsi="Times New Roman" w:cs="Times New Roman"/>
          <w:sz w:val="28"/>
          <w:szCs w:val="28"/>
        </w:rPr>
        <w:t>Было осуществлено р</w:t>
      </w:r>
      <w:r w:rsidR="00EE03D1" w:rsidRPr="00EE03D1">
        <w:rPr>
          <w:rFonts w:ascii="Times New Roman" w:eastAsia="Calibri" w:hAnsi="Times New Roman" w:cs="Times New Roman"/>
          <w:sz w:val="28"/>
          <w:szCs w:val="28"/>
        </w:rPr>
        <w:t xml:space="preserve">азмещение заказа на поставки товаров, выполнение работ, оказание услуг на сумму, превышающую установленный Центральным банком Российской Федерации </w:t>
      </w:r>
      <w:hyperlink r:id="rId9" w:history="1">
        <w:r w:rsidR="00EE03D1" w:rsidRPr="00EE03D1">
          <w:rPr>
            <w:rFonts w:ascii="Times New Roman" w:eastAsia="Calibri" w:hAnsi="Times New Roman" w:cs="Times New Roman"/>
            <w:sz w:val="28"/>
            <w:szCs w:val="28"/>
          </w:rPr>
          <w:t>предельный размер</w:t>
        </w:r>
      </w:hyperlink>
      <w:r w:rsidR="00EE03D1" w:rsidRPr="00EE03D1">
        <w:rPr>
          <w:rFonts w:ascii="Times New Roman" w:eastAsia="Calibri" w:hAnsi="Times New Roman" w:cs="Times New Roman"/>
          <w:sz w:val="28"/>
          <w:szCs w:val="28"/>
        </w:rPr>
        <w:t xml:space="preserve"> расчетов наличными деньгами в Российской Федерации между юридическими лицами </w:t>
      </w:r>
      <w:r w:rsidR="00EE03D1" w:rsidRPr="00EE03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одной сделке. </w:t>
      </w:r>
      <w:r w:rsidR="001B1083">
        <w:rPr>
          <w:rFonts w:ascii="Times New Roman" w:eastAsia="Calibri" w:hAnsi="Times New Roman" w:cs="Times New Roman"/>
          <w:sz w:val="28"/>
          <w:szCs w:val="28"/>
        </w:rPr>
        <w:t>Б</w:t>
      </w:r>
      <w:r w:rsidR="00EE03D1" w:rsidRPr="00EE03D1">
        <w:rPr>
          <w:rFonts w:ascii="Times New Roman" w:eastAsia="Calibri" w:hAnsi="Times New Roman" w:cs="Times New Roman"/>
          <w:sz w:val="28"/>
          <w:szCs w:val="28"/>
        </w:rPr>
        <w:t>ольш</w:t>
      </w:r>
      <w:r w:rsidR="001B1083">
        <w:rPr>
          <w:rFonts w:ascii="Times New Roman" w:eastAsia="Calibri" w:hAnsi="Times New Roman" w:cs="Times New Roman"/>
          <w:sz w:val="28"/>
          <w:szCs w:val="28"/>
        </w:rPr>
        <w:t>ая</w:t>
      </w:r>
      <w:r w:rsidR="00EE03D1" w:rsidRPr="00EE03D1">
        <w:rPr>
          <w:rFonts w:ascii="Times New Roman" w:eastAsia="Calibri" w:hAnsi="Times New Roman" w:cs="Times New Roman"/>
          <w:sz w:val="28"/>
          <w:szCs w:val="28"/>
        </w:rPr>
        <w:t xml:space="preserve"> часть товаров (работ, услуг) оплачива</w:t>
      </w:r>
      <w:r w:rsidR="007A1DA0">
        <w:rPr>
          <w:rFonts w:ascii="Times New Roman" w:eastAsia="Calibri" w:hAnsi="Times New Roman" w:cs="Times New Roman"/>
          <w:sz w:val="28"/>
          <w:szCs w:val="28"/>
        </w:rPr>
        <w:t>лась</w:t>
      </w:r>
      <w:r w:rsidR="001B1083" w:rsidRPr="001B10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083" w:rsidRPr="00EE03D1">
        <w:rPr>
          <w:rFonts w:ascii="Times New Roman" w:eastAsia="Calibri" w:hAnsi="Times New Roman" w:cs="Times New Roman"/>
          <w:sz w:val="28"/>
          <w:szCs w:val="28"/>
        </w:rPr>
        <w:t>Комитет</w:t>
      </w:r>
      <w:r w:rsidR="001B1083">
        <w:rPr>
          <w:rFonts w:ascii="Times New Roman" w:eastAsia="Calibri" w:hAnsi="Times New Roman" w:cs="Times New Roman"/>
          <w:sz w:val="28"/>
          <w:szCs w:val="28"/>
        </w:rPr>
        <w:t>ом</w:t>
      </w:r>
      <w:r w:rsidR="00EE03D1" w:rsidRPr="00EE03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4CE2">
        <w:rPr>
          <w:rFonts w:ascii="Times New Roman" w:eastAsia="Calibri" w:hAnsi="Times New Roman" w:cs="Times New Roman"/>
          <w:sz w:val="28"/>
          <w:szCs w:val="28"/>
        </w:rPr>
        <w:t>авансом</w:t>
      </w:r>
      <w:r w:rsidR="001B10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E03D1" w:rsidRPr="00EE03D1">
        <w:rPr>
          <w:rFonts w:ascii="Times New Roman" w:eastAsia="Calibri" w:hAnsi="Times New Roman" w:cs="Times New Roman"/>
          <w:sz w:val="28"/>
          <w:szCs w:val="28"/>
        </w:rPr>
        <w:t xml:space="preserve">в размере 100% без заключения контрактов (договоров). </w:t>
      </w:r>
    </w:p>
    <w:p w:rsidR="004509D7" w:rsidRDefault="00C84070" w:rsidP="00C964C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8D1">
        <w:rPr>
          <w:rFonts w:ascii="Times New Roman" w:hAnsi="Times New Roman" w:cs="Times New Roman"/>
          <w:sz w:val="28"/>
          <w:szCs w:val="28"/>
        </w:rPr>
        <w:t xml:space="preserve">По результатам проверки  председателю Комитета по </w:t>
      </w:r>
      <w:r w:rsidR="005F2566"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Pr="003A68D1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направлено представление с предложениями по устранению </w:t>
      </w:r>
      <w:r w:rsidR="00351F68">
        <w:rPr>
          <w:rFonts w:ascii="Times New Roman" w:hAnsi="Times New Roman" w:cs="Times New Roman"/>
          <w:sz w:val="28"/>
          <w:szCs w:val="28"/>
        </w:rPr>
        <w:t xml:space="preserve">и недопущению </w:t>
      </w:r>
      <w:r w:rsidRPr="003A68D1">
        <w:rPr>
          <w:rFonts w:ascii="Times New Roman" w:hAnsi="Times New Roman" w:cs="Times New Roman"/>
          <w:sz w:val="28"/>
          <w:szCs w:val="28"/>
        </w:rPr>
        <w:t xml:space="preserve">выявленных нарушений. Направлена копия представления </w:t>
      </w:r>
      <w:r w:rsidR="00265C60">
        <w:rPr>
          <w:rFonts w:ascii="Times New Roman" w:hAnsi="Times New Roman" w:cs="Times New Roman"/>
          <w:sz w:val="28"/>
          <w:szCs w:val="28"/>
        </w:rPr>
        <w:t>г</w:t>
      </w:r>
      <w:r w:rsidRPr="003A68D1">
        <w:rPr>
          <w:rFonts w:ascii="Times New Roman" w:hAnsi="Times New Roman" w:cs="Times New Roman"/>
          <w:sz w:val="28"/>
          <w:szCs w:val="28"/>
        </w:rPr>
        <w:t>лаве администрации Ханты-Мансийского района.</w:t>
      </w:r>
    </w:p>
    <w:p w:rsidR="00EE03D1" w:rsidRDefault="00EE03D1" w:rsidP="00832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BFC" w:rsidRDefault="00832BFC" w:rsidP="00832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F34" w:rsidRPr="00585F34" w:rsidRDefault="00AD082B" w:rsidP="00585F34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E7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</w:t>
      </w:r>
      <w:r w:rsidR="00FE0D97" w:rsidRPr="00C463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B3F">
        <w:rPr>
          <w:rFonts w:ascii="Times New Roman" w:eastAsia="Calibri" w:hAnsi="Times New Roman" w:cs="Times New Roman"/>
          <w:sz w:val="28"/>
          <w:szCs w:val="28"/>
        </w:rPr>
        <w:t>«П</w:t>
      </w:r>
      <w:r w:rsidR="00FE0D97" w:rsidRPr="00C4631D">
        <w:rPr>
          <w:rFonts w:ascii="Times New Roman" w:eastAsia="Calibri" w:hAnsi="Times New Roman" w:cs="Times New Roman"/>
          <w:sz w:val="28"/>
          <w:szCs w:val="28"/>
        </w:rPr>
        <w:t>роверк</w:t>
      </w:r>
      <w:r w:rsidR="005E7B3F">
        <w:rPr>
          <w:rFonts w:ascii="Times New Roman" w:eastAsia="Calibri" w:hAnsi="Times New Roman" w:cs="Times New Roman"/>
          <w:sz w:val="28"/>
          <w:szCs w:val="28"/>
        </w:rPr>
        <w:t>а</w:t>
      </w:r>
      <w:r w:rsidR="00FE0D97" w:rsidRPr="00C463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3D1" w:rsidRPr="00EE03D1">
        <w:rPr>
          <w:rFonts w:ascii="Times New Roman" w:eastAsia="Calibri" w:hAnsi="Times New Roman" w:cs="Times New Roman"/>
          <w:sz w:val="28"/>
          <w:szCs w:val="28"/>
        </w:rPr>
        <w:t xml:space="preserve">законности, результативности </w:t>
      </w:r>
      <w:r w:rsidR="00EE03D1" w:rsidRPr="004509D7">
        <w:rPr>
          <w:rFonts w:ascii="Times New Roman" w:eastAsia="Calibri" w:hAnsi="Times New Roman" w:cs="Times New Roman"/>
          <w:b/>
          <w:sz w:val="28"/>
          <w:szCs w:val="28"/>
        </w:rPr>
        <w:t xml:space="preserve">использования средств бюджета сельского поселения </w:t>
      </w:r>
      <w:proofErr w:type="spellStart"/>
      <w:r w:rsidR="00EE03D1" w:rsidRPr="004509D7">
        <w:rPr>
          <w:rFonts w:ascii="Times New Roman" w:eastAsia="Calibri" w:hAnsi="Times New Roman" w:cs="Times New Roman"/>
          <w:b/>
          <w:sz w:val="28"/>
          <w:szCs w:val="28"/>
        </w:rPr>
        <w:t>Луговской</w:t>
      </w:r>
      <w:proofErr w:type="spellEnd"/>
      <w:r w:rsidR="005E7B3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EE03D1">
        <w:rPr>
          <w:b/>
          <w:sz w:val="28"/>
          <w:szCs w:val="28"/>
        </w:rPr>
        <w:t xml:space="preserve"> </w:t>
      </w:r>
      <w:r w:rsidR="00FE0D97" w:rsidRPr="00C4631D">
        <w:rPr>
          <w:rFonts w:ascii="Times New Roman" w:eastAsia="Calibri" w:hAnsi="Times New Roman" w:cs="Times New Roman"/>
          <w:sz w:val="28"/>
          <w:szCs w:val="28"/>
        </w:rPr>
        <w:t>выявлены нарушения отдельных положений</w:t>
      </w:r>
      <w:r w:rsidR="00870EA1">
        <w:rPr>
          <w:rFonts w:ascii="Times New Roman" w:eastAsia="Calibri" w:hAnsi="Times New Roman" w:cs="Times New Roman"/>
          <w:sz w:val="28"/>
          <w:szCs w:val="28"/>
        </w:rPr>
        <w:t xml:space="preserve"> Бюджетного</w:t>
      </w:r>
      <w:r w:rsidR="00FE0D97" w:rsidRPr="00C4631D">
        <w:rPr>
          <w:rFonts w:ascii="Times New Roman" w:eastAsia="Calibri" w:hAnsi="Times New Roman" w:cs="Times New Roman"/>
          <w:sz w:val="28"/>
          <w:szCs w:val="28"/>
        </w:rPr>
        <w:t xml:space="preserve"> кодекса РФ, Гражданского кодекса РФ,  Федерального закона от 21.11.1996 № 129-ФЗ «О бухгалтерском учете» и других нормативных правовых актов </w:t>
      </w:r>
      <w:r w:rsidR="00F04C1B" w:rsidRPr="00AD082B">
        <w:rPr>
          <w:rFonts w:ascii="Times New Roman" w:eastAsia="Calibri" w:hAnsi="Times New Roman" w:cs="Times New Roman"/>
          <w:sz w:val="28"/>
          <w:szCs w:val="28"/>
        </w:rPr>
        <w:t>РФ. В нарушени</w:t>
      </w:r>
      <w:r w:rsidR="001E3CEF">
        <w:rPr>
          <w:rFonts w:ascii="Times New Roman" w:eastAsia="Calibri" w:hAnsi="Times New Roman" w:cs="Times New Roman"/>
          <w:sz w:val="28"/>
          <w:szCs w:val="28"/>
        </w:rPr>
        <w:t>е</w:t>
      </w:r>
      <w:r w:rsidR="00F04C1B" w:rsidRPr="00AD082B">
        <w:rPr>
          <w:rFonts w:ascii="Times New Roman" w:eastAsia="Calibri" w:hAnsi="Times New Roman" w:cs="Times New Roman"/>
          <w:sz w:val="28"/>
          <w:szCs w:val="28"/>
        </w:rPr>
        <w:t xml:space="preserve"> требований Бюджетного кодекса РФ показатели сводной бюджетной росписи администраци</w:t>
      </w:r>
      <w:r w:rsidR="001E3CEF">
        <w:rPr>
          <w:rFonts w:ascii="Times New Roman" w:eastAsia="Calibri" w:hAnsi="Times New Roman" w:cs="Times New Roman"/>
          <w:sz w:val="28"/>
          <w:szCs w:val="28"/>
        </w:rPr>
        <w:t>и</w:t>
      </w:r>
      <w:r w:rsidR="00F04C1B" w:rsidRPr="00AD082B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584C92">
        <w:rPr>
          <w:rFonts w:ascii="Times New Roman" w:eastAsia="Calibri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584C92">
        <w:rPr>
          <w:rFonts w:ascii="Times New Roman" w:eastAsia="Calibri" w:hAnsi="Times New Roman" w:cs="Times New Roman"/>
          <w:sz w:val="28"/>
          <w:szCs w:val="28"/>
        </w:rPr>
        <w:t>Луговской</w:t>
      </w:r>
      <w:proofErr w:type="spellEnd"/>
      <w:r w:rsidR="00584C92">
        <w:rPr>
          <w:rFonts w:ascii="Times New Roman" w:eastAsia="Calibri" w:hAnsi="Times New Roman" w:cs="Times New Roman"/>
          <w:sz w:val="28"/>
          <w:szCs w:val="28"/>
        </w:rPr>
        <w:t xml:space="preserve"> не соответствовали</w:t>
      </w:r>
      <w:r w:rsidR="00F04C1B" w:rsidRPr="00AD082B">
        <w:rPr>
          <w:rFonts w:ascii="Times New Roman" w:eastAsia="Calibri" w:hAnsi="Times New Roman" w:cs="Times New Roman"/>
          <w:sz w:val="28"/>
          <w:szCs w:val="28"/>
        </w:rPr>
        <w:t xml:space="preserve">  общему объему расходов бюджета</w:t>
      </w:r>
      <w:r w:rsidR="001E3CEF">
        <w:rPr>
          <w:rFonts w:ascii="Times New Roman" w:eastAsia="Calibri" w:hAnsi="Times New Roman" w:cs="Times New Roman"/>
          <w:sz w:val="28"/>
          <w:szCs w:val="28"/>
        </w:rPr>
        <w:t>,</w:t>
      </w:r>
      <w:r w:rsidR="00F04C1B" w:rsidRPr="00AD082B">
        <w:rPr>
          <w:rFonts w:ascii="Times New Roman" w:eastAsia="Calibri" w:hAnsi="Times New Roman" w:cs="Times New Roman"/>
          <w:sz w:val="28"/>
          <w:szCs w:val="28"/>
        </w:rPr>
        <w:t xml:space="preserve"> утверждённого решением  </w:t>
      </w:r>
      <w:r w:rsidR="001E3CEF">
        <w:rPr>
          <w:rFonts w:ascii="Times New Roman" w:eastAsia="Calibri" w:hAnsi="Times New Roman" w:cs="Times New Roman"/>
          <w:sz w:val="28"/>
          <w:szCs w:val="28"/>
        </w:rPr>
        <w:t>С</w:t>
      </w:r>
      <w:r w:rsidR="00F04C1B" w:rsidRPr="00AD082B">
        <w:rPr>
          <w:rFonts w:ascii="Times New Roman" w:eastAsia="Calibri" w:hAnsi="Times New Roman" w:cs="Times New Roman"/>
          <w:sz w:val="28"/>
          <w:szCs w:val="28"/>
        </w:rPr>
        <w:t xml:space="preserve">овета депутатов сельского поселения </w:t>
      </w:r>
      <w:proofErr w:type="spellStart"/>
      <w:r w:rsidR="00F04C1B" w:rsidRPr="00AD082B">
        <w:rPr>
          <w:rFonts w:ascii="Times New Roman" w:eastAsia="Calibri" w:hAnsi="Times New Roman" w:cs="Times New Roman"/>
          <w:sz w:val="28"/>
          <w:szCs w:val="28"/>
        </w:rPr>
        <w:t>Луговской</w:t>
      </w:r>
      <w:proofErr w:type="spellEnd"/>
      <w:r w:rsidR="00F04C1B" w:rsidRPr="00AD0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082B">
        <w:rPr>
          <w:rFonts w:ascii="Times New Roman" w:eastAsia="Calibri" w:hAnsi="Times New Roman" w:cs="Times New Roman"/>
          <w:sz w:val="28"/>
          <w:szCs w:val="28"/>
        </w:rPr>
        <w:t xml:space="preserve">от 05.09. 2011 № 217. </w:t>
      </w:r>
      <w:r w:rsidR="00FE0D97" w:rsidRPr="00C4631D">
        <w:rPr>
          <w:rFonts w:ascii="Times New Roman" w:eastAsia="Calibri" w:hAnsi="Times New Roman" w:cs="Times New Roman"/>
          <w:sz w:val="28"/>
          <w:szCs w:val="28"/>
        </w:rPr>
        <w:t xml:space="preserve">В нарушение требований Федерального закона </w:t>
      </w:r>
      <w:r w:rsidR="00870EA1" w:rsidRPr="00AD082B">
        <w:rPr>
          <w:rFonts w:ascii="Times New Roman" w:eastAsia="Calibri" w:hAnsi="Times New Roman" w:cs="Times New Roman"/>
          <w:sz w:val="28"/>
          <w:szCs w:val="28"/>
        </w:rPr>
        <w:t>от 29 июля 1998 № 135-ФЗ  «Об оценочной деятельности в Российской Федерации», котор</w:t>
      </w:r>
      <w:r w:rsidR="00A35E44">
        <w:rPr>
          <w:rFonts w:ascii="Times New Roman" w:eastAsia="Calibri" w:hAnsi="Times New Roman" w:cs="Times New Roman"/>
          <w:sz w:val="28"/>
          <w:szCs w:val="28"/>
        </w:rPr>
        <w:t>ыми</w:t>
      </w:r>
      <w:r w:rsidR="00870EA1" w:rsidRPr="00AD082B">
        <w:rPr>
          <w:rFonts w:ascii="Times New Roman" w:eastAsia="Calibri" w:hAnsi="Times New Roman" w:cs="Times New Roman"/>
          <w:sz w:val="28"/>
          <w:szCs w:val="28"/>
        </w:rPr>
        <w:t xml:space="preserve"> предусмотрено обязательное проведение оценки объектов в случаях их приватизации, на момент приватизации отсутствовала оценка рыночной стоимости объекта  незавершенного строительства общей площадью 324,9 кв. м., находящегося по адресу  п. </w:t>
      </w:r>
      <w:proofErr w:type="spellStart"/>
      <w:r w:rsidR="00870EA1" w:rsidRPr="00AD082B">
        <w:rPr>
          <w:rFonts w:ascii="Times New Roman" w:eastAsia="Calibri" w:hAnsi="Times New Roman" w:cs="Times New Roman"/>
          <w:sz w:val="28"/>
          <w:szCs w:val="28"/>
        </w:rPr>
        <w:t>Луговской</w:t>
      </w:r>
      <w:proofErr w:type="spellEnd"/>
      <w:r w:rsidR="00870EA1" w:rsidRPr="00AD082B">
        <w:rPr>
          <w:rFonts w:ascii="Times New Roman" w:eastAsia="Calibri" w:hAnsi="Times New Roman" w:cs="Times New Roman"/>
          <w:sz w:val="28"/>
          <w:szCs w:val="28"/>
        </w:rPr>
        <w:t xml:space="preserve"> ул. Заводская, д. 8. На момент продажи объекта не проведена </w:t>
      </w:r>
      <w:r w:rsidR="00584C92">
        <w:rPr>
          <w:rFonts w:ascii="Times New Roman" w:eastAsia="Calibri" w:hAnsi="Times New Roman" w:cs="Times New Roman"/>
          <w:sz w:val="28"/>
          <w:szCs w:val="28"/>
        </w:rPr>
        <w:t>его инвентаризация</w:t>
      </w:r>
      <w:r w:rsidR="00870EA1" w:rsidRPr="00AD082B">
        <w:rPr>
          <w:rFonts w:ascii="Times New Roman" w:eastAsia="Calibri" w:hAnsi="Times New Roman" w:cs="Times New Roman"/>
          <w:sz w:val="28"/>
          <w:szCs w:val="28"/>
        </w:rPr>
        <w:t>.</w:t>
      </w:r>
      <w:r w:rsidRPr="00AD0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F34" w:rsidRPr="00585F34">
        <w:rPr>
          <w:rFonts w:ascii="Times New Roman" w:eastAsia="Calibri" w:hAnsi="Times New Roman" w:cs="Times New Roman"/>
          <w:sz w:val="28"/>
          <w:szCs w:val="28"/>
        </w:rPr>
        <w:t>При проверке соблюдения срок</w:t>
      </w:r>
      <w:r w:rsidR="00851FF8">
        <w:rPr>
          <w:rFonts w:ascii="Times New Roman" w:eastAsia="Calibri" w:hAnsi="Times New Roman" w:cs="Times New Roman"/>
          <w:sz w:val="28"/>
          <w:szCs w:val="28"/>
        </w:rPr>
        <w:t>а</w:t>
      </w:r>
      <w:r w:rsidR="00585F34" w:rsidRPr="00585F34">
        <w:rPr>
          <w:rFonts w:ascii="Times New Roman" w:eastAsia="Calibri" w:hAnsi="Times New Roman" w:cs="Times New Roman"/>
          <w:sz w:val="28"/>
          <w:szCs w:val="28"/>
        </w:rPr>
        <w:t xml:space="preserve"> выполнения работ</w:t>
      </w:r>
      <w:r w:rsidR="00851FF8">
        <w:rPr>
          <w:rFonts w:ascii="Times New Roman" w:eastAsia="Calibri" w:hAnsi="Times New Roman" w:cs="Times New Roman"/>
          <w:sz w:val="28"/>
          <w:szCs w:val="28"/>
        </w:rPr>
        <w:t>,</w:t>
      </w:r>
      <w:r w:rsidR="00585F34" w:rsidRPr="00585F34">
        <w:rPr>
          <w:rFonts w:ascii="Times New Roman" w:eastAsia="Calibri" w:hAnsi="Times New Roman" w:cs="Times New Roman"/>
          <w:sz w:val="28"/>
          <w:szCs w:val="28"/>
        </w:rPr>
        <w:t xml:space="preserve"> предусмотренн</w:t>
      </w:r>
      <w:r w:rsidR="00851FF8">
        <w:rPr>
          <w:rFonts w:ascii="Times New Roman" w:eastAsia="Calibri" w:hAnsi="Times New Roman" w:cs="Times New Roman"/>
          <w:sz w:val="28"/>
          <w:szCs w:val="28"/>
        </w:rPr>
        <w:t>ого</w:t>
      </w:r>
      <w:r w:rsidR="00585F34" w:rsidRPr="00585F34">
        <w:rPr>
          <w:rFonts w:ascii="Times New Roman" w:eastAsia="Calibri" w:hAnsi="Times New Roman" w:cs="Times New Roman"/>
          <w:sz w:val="28"/>
          <w:szCs w:val="28"/>
        </w:rPr>
        <w:t xml:space="preserve"> муниципальным контрактом от 10.08.2011 № 03к-11</w:t>
      </w:r>
      <w:r w:rsidR="00851FF8">
        <w:rPr>
          <w:rFonts w:ascii="Times New Roman" w:eastAsia="Calibri" w:hAnsi="Times New Roman" w:cs="Times New Roman"/>
          <w:sz w:val="28"/>
          <w:szCs w:val="28"/>
        </w:rPr>
        <w:t>,</w:t>
      </w:r>
      <w:r w:rsidR="00585F34" w:rsidRPr="00585F34">
        <w:rPr>
          <w:rFonts w:ascii="Times New Roman" w:eastAsia="Calibri" w:hAnsi="Times New Roman" w:cs="Times New Roman"/>
          <w:sz w:val="28"/>
          <w:szCs w:val="28"/>
        </w:rPr>
        <w:t xml:space="preserve"> установлено нарушение </w:t>
      </w:r>
      <w:r w:rsidR="00851FF8" w:rsidRPr="00585F34">
        <w:rPr>
          <w:rFonts w:ascii="Times New Roman" w:eastAsia="Calibri" w:hAnsi="Times New Roman" w:cs="Times New Roman"/>
          <w:sz w:val="28"/>
          <w:szCs w:val="28"/>
        </w:rPr>
        <w:t xml:space="preserve">подрядчиком </w:t>
      </w:r>
      <w:r w:rsidR="006F509C">
        <w:rPr>
          <w:rFonts w:ascii="Times New Roman" w:eastAsia="Calibri" w:hAnsi="Times New Roman" w:cs="Times New Roman"/>
          <w:sz w:val="28"/>
          <w:szCs w:val="28"/>
        </w:rPr>
        <w:t>исполнение</w:t>
      </w:r>
      <w:r w:rsidR="00585F34" w:rsidRPr="00585F34">
        <w:rPr>
          <w:rFonts w:ascii="Times New Roman" w:eastAsia="Calibri" w:hAnsi="Times New Roman" w:cs="Times New Roman"/>
          <w:sz w:val="28"/>
          <w:szCs w:val="28"/>
        </w:rPr>
        <w:t xml:space="preserve"> обязательств</w:t>
      </w:r>
      <w:r w:rsidR="009534C1">
        <w:rPr>
          <w:rFonts w:ascii="Times New Roman" w:eastAsia="Calibri" w:hAnsi="Times New Roman" w:cs="Times New Roman"/>
          <w:sz w:val="28"/>
          <w:szCs w:val="28"/>
        </w:rPr>
        <w:t>а</w:t>
      </w:r>
      <w:r w:rsidR="00585F34" w:rsidRPr="00585F34">
        <w:rPr>
          <w:rFonts w:ascii="Times New Roman" w:eastAsia="Calibri" w:hAnsi="Times New Roman" w:cs="Times New Roman"/>
          <w:sz w:val="28"/>
          <w:szCs w:val="28"/>
        </w:rPr>
        <w:t xml:space="preserve"> по завершению работ. При этом</w:t>
      </w:r>
      <w:proofErr w:type="gramStart"/>
      <w:r w:rsidR="007A4DB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585F34" w:rsidRPr="00585F34">
        <w:rPr>
          <w:rFonts w:ascii="Times New Roman" w:eastAsia="Calibri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851FF8">
        <w:rPr>
          <w:rFonts w:ascii="Times New Roman" w:eastAsia="Calibri" w:hAnsi="Times New Roman" w:cs="Times New Roman"/>
          <w:sz w:val="28"/>
          <w:szCs w:val="28"/>
        </w:rPr>
        <w:t>Луговской</w:t>
      </w:r>
      <w:proofErr w:type="spellEnd"/>
      <w:r w:rsidR="00851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F34" w:rsidRPr="00585F34">
        <w:rPr>
          <w:rFonts w:ascii="Times New Roman" w:eastAsia="Calibri" w:hAnsi="Times New Roman" w:cs="Times New Roman"/>
          <w:sz w:val="28"/>
          <w:szCs w:val="28"/>
        </w:rPr>
        <w:t xml:space="preserve">не воспользовалась условиями, предусмотренными контрактом, по предъявлению </w:t>
      </w:r>
      <w:r w:rsidR="00851FF8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585F34" w:rsidRPr="00585F34">
        <w:rPr>
          <w:rFonts w:ascii="Times New Roman" w:eastAsia="Calibri" w:hAnsi="Times New Roman" w:cs="Times New Roman"/>
          <w:sz w:val="28"/>
          <w:szCs w:val="28"/>
        </w:rPr>
        <w:t xml:space="preserve">подрядчику штрафных санкций за нарушение сроков выполнения работ, что </w:t>
      </w:r>
      <w:r w:rsidR="00851FF8">
        <w:rPr>
          <w:rFonts w:ascii="Times New Roman" w:eastAsia="Calibri" w:hAnsi="Times New Roman" w:cs="Times New Roman"/>
          <w:sz w:val="28"/>
          <w:szCs w:val="28"/>
        </w:rPr>
        <w:t>явилось</w:t>
      </w:r>
      <w:r w:rsidR="00585F34" w:rsidRPr="00585F34">
        <w:rPr>
          <w:rFonts w:ascii="Times New Roman" w:eastAsia="Calibri" w:hAnsi="Times New Roman" w:cs="Times New Roman"/>
          <w:sz w:val="28"/>
          <w:szCs w:val="28"/>
        </w:rPr>
        <w:t xml:space="preserve"> ненадлежащ</w:t>
      </w:r>
      <w:r w:rsidR="00851FF8">
        <w:rPr>
          <w:rFonts w:ascii="Times New Roman" w:eastAsia="Calibri" w:hAnsi="Times New Roman" w:cs="Times New Roman"/>
          <w:sz w:val="28"/>
          <w:szCs w:val="28"/>
        </w:rPr>
        <w:t>им</w:t>
      </w:r>
      <w:r w:rsidR="00585F34" w:rsidRPr="00585F34">
        <w:rPr>
          <w:rFonts w:ascii="Times New Roman" w:eastAsia="Calibri" w:hAnsi="Times New Roman" w:cs="Times New Roman"/>
          <w:sz w:val="28"/>
          <w:szCs w:val="28"/>
        </w:rPr>
        <w:t xml:space="preserve"> исполнени</w:t>
      </w:r>
      <w:r w:rsidR="00B36E9D">
        <w:rPr>
          <w:rFonts w:ascii="Times New Roman" w:eastAsia="Calibri" w:hAnsi="Times New Roman" w:cs="Times New Roman"/>
          <w:sz w:val="28"/>
          <w:szCs w:val="28"/>
        </w:rPr>
        <w:t>е</w:t>
      </w:r>
      <w:r w:rsidR="00851FF8">
        <w:rPr>
          <w:rFonts w:ascii="Times New Roman" w:eastAsia="Calibri" w:hAnsi="Times New Roman" w:cs="Times New Roman"/>
          <w:sz w:val="28"/>
          <w:szCs w:val="28"/>
        </w:rPr>
        <w:t>м</w:t>
      </w:r>
      <w:r w:rsidR="00585F34" w:rsidRPr="00585F34">
        <w:rPr>
          <w:rFonts w:ascii="Times New Roman" w:eastAsia="Calibri" w:hAnsi="Times New Roman" w:cs="Times New Roman"/>
          <w:sz w:val="28"/>
          <w:szCs w:val="28"/>
        </w:rPr>
        <w:t xml:space="preserve"> бюджетного процесса со стороны администрации сельского поселения </w:t>
      </w:r>
      <w:proofErr w:type="spellStart"/>
      <w:r w:rsidR="00851FF8">
        <w:rPr>
          <w:rFonts w:ascii="Times New Roman" w:eastAsia="Calibri" w:hAnsi="Times New Roman" w:cs="Times New Roman"/>
          <w:sz w:val="28"/>
          <w:szCs w:val="28"/>
        </w:rPr>
        <w:t>Луговской</w:t>
      </w:r>
      <w:proofErr w:type="spellEnd"/>
      <w:r w:rsidR="00851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F34" w:rsidRPr="00585F34">
        <w:rPr>
          <w:rFonts w:ascii="Times New Roman" w:eastAsia="Calibri" w:hAnsi="Times New Roman" w:cs="Times New Roman"/>
          <w:sz w:val="28"/>
          <w:szCs w:val="28"/>
        </w:rPr>
        <w:t>и</w:t>
      </w:r>
      <w:r w:rsidR="00851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B6460">
        <w:rPr>
          <w:rFonts w:ascii="Times New Roman" w:eastAsia="Calibri" w:hAnsi="Times New Roman" w:cs="Times New Roman"/>
          <w:sz w:val="28"/>
          <w:szCs w:val="28"/>
        </w:rPr>
        <w:t>недополучением</w:t>
      </w:r>
      <w:proofErr w:type="spellEnd"/>
      <w:r w:rsidR="00AE1A9D">
        <w:rPr>
          <w:rFonts w:ascii="Times New Roman" w:eastAsia="Calibri" w:hAnsi="Times New Roman" w:cs="Times New Roman"/>
          <w:sz w:val="28"/>
          <w:szCs w:val="28"/>
        </w:rPr>
        <w:t xml:space="preserve"> бюджетом сельского поселения</w:t>
      </w:r>
      <w:r w:rsidR="00AE1A9D" w:rsidRPr="00585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F34" w:rsidRPr="00585F34">
        <w:rPr>
          <w:rFonts w:ascii="Times New Roman" w:eastAsia="Calibri" w:hAnsi="Times New Roman" w:cs="Times New Roman"/>
          <w:sz w:val="28"/>
          <w:szCs w:val="28"/>
        </w:rPr>
        <w:t>неналоговых доходов</w:t>
      </w:r>
      <w:r w:rsidR="00851FF8">
        <w:rPr>
          <w:rFonts w:ascii="Times New Roman" w:eastAsia="Calibri" w:hAnsi="Times New Roman" w:cs="Times New Roman"/>
          <w:sz w:val="28"/>
          <w:szCs w:val="28"/>
        </w:rPr>
        <w:t>,</w:t>
      </w:r>
      <w:r w:rsidR="00585F34" w:rsidRPr="00585F34">
        <w:rPr>
          <w:rFonts w:ascii="Times New Roman" w:eastAsia="Calibri" w:hAnsi="Times New Roman" w:cs="Times New Roman"/>
          <w:sz w:val="28"/>
          <w:szCs w:val="28"/>
        </w:rPr>
        <w:t xml:space="preserve"> предусмотренных статьей 62 Бюджетного кодекса РФ</w:t>
      </w:r>
      <w:r w:rsidR="00851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F34" w:rsidRPr="00585F3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E1A9D">
        <w:rPr>
          <w:rFonts w:ascii="Times New Roman" w:eastAsia="Calibri" w:hAnsi="Times New Roman" w:cs="Times New Roman"/>
          <w:sz w:val="28"/>
          <w:szCs w:val="28"/>
        </w:rPr>
        <w:t>размере</w:t>
      </w:r>
      <w:r w:rsidR="00585F34" w:rsidRPr="00585F34">
        <w:rPr>
          <w:rFonts w:ascii="Times New Roman" w:eastAsia="Calibri" w:hAnsi="Times New Roman" w:cs="Times New Roman"/>
          <w:sz w:val="28"/>
          <w:szCs w:val="28"/>
        </w:rPr>
        <w:t xml:space="preserve"> 7,2 тыс. рублей.</w:t>
      </w:r>
    </w:p>
    <w:p w:rsidR="004509D7" w:rsidRDefault="00585F34" w:rsidP="00585F3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68D1">
        <w:rPr>
          <w:rFonts w:ascii="Times New Roman" w:hAnsi="Times New Roman" w:cs="Times New Roman"/>
          <w:sz w:val="28"/>
          <w:szCs w:val="28"/>
        </w:rPr>
        <w:t xml:space="preserve"> </w:t>
      </w:r>
      <w:r w:rsidR="004509D7" w:rsidRPr="003A68D1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4509D7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proofErr w:type="spellStart"/>
      <w:r w:rsidR="004509D7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4509D7">
        <w:rPr>
          <w:rFonts w:ascii="Times New Roman" w:hAnsi="Times New Roman" w:cs="Times New Roman"/>
          <w:sz w:val="28"/>
          <w:szCs w:val="28"/>
        </w:rPr>
        <w:t xml:space="preserve"> </w:t>
      </w:r>
      <w:r w:rsidR="004509D7" w:rsidRPr="003A68D1">
        <w:rPr>
          <w:rFonts w:ascii="Times New Roman" w:hAnsi="Times New Roman" w:cs="Times New Roman"/>
          <w:sz w:val="28"/>
          <w:szCs w:val="28"/>
        </w:rPr>
        <w:t xml:space="preserve">направлено представление с предложениями по устранению </w:t>
      </w:r>
      <w:r w:rsidR="00163DEF">
        <w:rPr>
          <w:rFonts w:ascii="Times New Roman" w:hAnsi="Times New Roman" w:cs="Times New Roman"/>
          <w:sz w:val="28"/>
          <w:szCs w:val="28"/>
        </w:rPr>
        <w:t xml:space="preserve">и недопущению </w:t>
      </w:r>
      <w:r w:rsidR="004509D7" w:rsidRPr="003A68D1">
        <w:rPr>
          <w:rFonts w:ascii="Times New Roman" w:hAnsi="Times New Roman" w:cs="Times New Roman"/>
          <w:sz w:val="28"/>
          <w:szCs w:val="28"/>
        </w:rPr>
        <w:t xml:space="preserve">выявленных нарушений. Направлена копия представления </w:t>
      </w:r>
      <w:r w:rsidR="00A56954">
        <w:rPr>
          <w:rFonts w:ascii="Times New Roman" w:hAnsi="Times New Roman" w:cs="Times New Roman"/>
          <w:sz w:val="28"/>
          <w:szCs w:val="28"/>
        </w:rPr>
        <w:t>г</w:t>
      </w:r>
      <w:r w:rsidR="004509D7" w:rsidRPr="003A68D1">
        <w:rPr>
          <w:rFonts w:ascii="Times New Roman" w:hAnsi="Times New Roman" w:cs="Times New Roman"/>
          <w:sz w:val="28"/>
          <w:szCs w:val="28"/>
        </w:rPr>
        <w:t>лаве администрации Ханты-Мансийского района.</w:t>
      </w:r>
    </w:p>
    <w:p w:rsidR="00660D6C" w:rsidRDefault="00660D6C" w:rsidP="004509D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1F2F" w:rsidRDefault="004509D7" w:rsidP="00761F2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9D7"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7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</w:t>
      </w:r>
      <w:r w:rsidR="00761F2F" w:rsidRPr="00761F2F">
        <w:rPr>
          <w:rFonts w:ascii="Times New Roman" w:hAnsi="Times New Roman" w:cs="Times New Roman"/>
          <w:sz w:val="28"/>
          <w:szCs w:val="28"/>
        </w:rPr>
        <w:t xml:space="preserve"> </w:t>
      </w:r>
      <w:r w:rsidR="005E7B3F">
        <w:rPr>
          <w:rFonts w:ascii="Times New Roman" w:hAnsi="Times New Roman" w:cs="Times New Roman"/>
          <w:sz w:val="28"/>
          <w:szCs w:val="28"/>
        </w:rPr>
        <w:t>«П</w:t>
      </w:r>
      <w:r w:rsidR="00761F2F" w:rsidRPr="00761F2F">
        <w:rPr>
          <w:rFonts w:ascii="Times New Roman" w:hAnsi="Times New Roman" w:cs="Times New Roman"/>
          <w:sz w:val="28"/>
          <w:szCs w:val="28"/>
        </w:rPr>
        <w:t>роверк</w:t>
      </w:r>
      <w:r w:rsidR="005E7B3F">
        <w:rPr>
          <w:rFonts w:ascii="Times New Roman" w:hAnsi="Times New Roman" w:cs="Times New Roman"/>
          <w:sz w:val="28"/>
          <w:szCs w:val="28"/>
        </w:rPr>
        <w:t>а</w:t>
      </w:r>
      <w:r w:rsidR="00761F2F" w:rsidRPr="00761F2F">
        <w:rPr>
          <w:rFonts w:ascii="Times New Roman" w:hAnsi="Times New Roman" w:cs="Times New Roman"/>
          <w:sz w:val="28"/>
          <w:szCs w:val="28"/>
        </w:rPr>
        <w:t xml:space="preserve"> законности, результативности использования средств бюджета района, контрол</w:t>
      </w:r>
      <w:r w:rsidR="005E7B3F">
        <w:rPr>
          <w:rFonts w:ascii="Times New Roman" w:hAnsi="Times New Roman" w:cs="Times New Roman"/>
          <w:sz w:val="28"/>
          <w:szCs w:val="28"/>
        </w:rPr>
        <w:t>ь</w:t>
      </w:r>
      <w:r w:rsidR="00761F2F" w:rsidRPr="00761F2F">
        <w:rPr>
          <w:rFonts w:ascii="Times New Roman" w:hAnsi="Times New Roman" w:cs="Times New Roman"/>
          <w:sz w:val="28"/>
          <w:szCs w:val="28"/>
        </w:rPr>
        <w:t xml:space="preserve"> за исполнением муниципальных контрактов долгосрочной целевой программы района «</w:t>
      </w:r>
      <w:r w:rsidR="00761F2F" w:rsidRPr="000622EA">
        <w:rPr>
          <w:rFonts w:ascii="Times New Roman" w:hAnsi="Times New Roman" w:cs="Times New Roman"/>
          <w:b/>
          <w:sz w:val="28"/>
          <w:szCs w:val="28"/>
        </w:rPr>
        <w:t xml:space="preserve">Комплексное развитие спорта и </w:t>
      </w:r>
      <w:r w:rsidR="00761F2F" w:rsidRPr="005D733C">
        <w:rPr>
          <w:rFonts w:ascii="Times New Roman" w:hAnsi="Times New Roman" w:cs="Times New Roman"/>
          <w:b/>
          <w:sz w:val="28"/>
          <w:szCs w:val="28"/>
        </w:rPr>
        <w:t>туризма на территории Ханты-Мансийского района на 2011-2013 годы»</w:t>
      </w:r>
      <w:r w:rsidR="00761F2F" w:rsidRPr="00761F2F">
        <w:rPr>
          <w:rFonts w:ascii="Times New Roman" w:hAnsi="Times New Roman" w:cs="Times New Roman"/>
          <w:sz w:val="28"/>
          <w:szCs w:val="28"/>
        </w:rPr>
        <w:t xml:space="preserve"> за 2011год</w:t>
      </w:r>
      <w:r w:rsidR="00311FEF">
        <w:rPr>
          <w:rFonts w:ascii="Times New Roman" w:hAnsi="Times New Roman" w:cs="Times New Roman"/>
          <w:sz w:val="28"/>
          <w:szCs w:val="28"/>
        </w:rPr>
        <w:t>»</w:t>
      </w:r>
      <w:r w:rsidR="00761F2F" w:rsidRPr="00761F2F">
        <w:rPr>
          <w:rFonts w:ascii="Times New Roman" w:hAnsi="Times New Roman" w:cs="Times New Roman"/>
          <w:sz w:val="28"/>
          <w:szCs w:val="28"/>
        </w:rPr>
        <w:t xml:space="preserve"> </w:t>
      </w:r>
      <w:r w:rsidR="00761F2F" w:rsidRPr="00800FBA">
        <w:rPr>
          <w:rFonts w:ascii="Times New Roman" w:hAnsi="Times New Roman" w:cs="Times New Roman"/>
          <w:sz w:val="28"/>
          <w:szCs w:val="28"/>
        </w:rPr>
        <w:t>выявлены нарушения отдельных положений Бюджетного кодекса РФ, Гражданского кодекса РФ, Федерального закона от 21.07.2005 № 94-ФЗ «О размещении заказов на поставки товаров, выполнение работ, оказание услуг для</w:t>
      </w:r>
      <w:proofErr w:type="gramEnd"/>
      <w:r w:rsidR="00761F2F" w:rsidRPr="00800FB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нужд», постановления Администрации Ханты-Мансийского района от 14.09.2009г. № 120 «О долгосрочных целевых программах Ханты-Мансийского района» и других нормативных правовых актов.</w:t>
      </w:r>
      <w:r w:rsidR="00761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9D7" w:rsidRDefault="00761F2F" w:rsidP="00AD082B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18D8">
        <w:rPr>
          <w:rFonts w:ascii="Times New Roman" w:hAnsi="Times New Roman"/>
          <w:sz w:val="28"/>
          <w:szCs w:val="28"/>
        </w:rPr>
        <w:t xml:space="preserve"> Департаменте строительства, архитектуры и жилищно-коммунального хозяйства администрации Ханты-Мансийского района</w:t>
      </w:r>
      <w:r w:rsidR="000E1BCB">
        <w:rPr>
          <w:rFonts w:ascii="Times New Roman" w:hAnsi="Times New Roman"/>
          <w:sz w:val="28"/>
          <w:szCs w:val="28"/>
        </w:rPr>
        <w:t xml:space="preserve"> п</w:t>
      </w:r>
      <w:r w:rsidR="000E1BCB" w:rsidRPr="00AD082B">
        <w:rPr>
          <w:rFonts w:ascii="Times New Roman" w:eastAsia="Calibri" w:hAnsi="Times New Roman" w:cs="Times New Roman"/>
          <w:sz w:val="28"/>
          <w:szCs w:val="28"/>
        </w:rPr>
        <w:t>ри проверке соблюдения срок</w:t>
      </w:r>
      <w:r w:rsidR="009534C1">
        <w:rPr>
          <w:rFonts w:ascii="Times New Roman" w:eastAsia="Calibri" w:hAnsi="Times New Roman" w:cs="Times New Roman"/>
          <w:sz w:val="28"/>
          <w:szCs w:val="28"/>
        </w:rPr>
        <w:t>а</w:t>
      </w:r>
      <w:r w:rsidR="000E1BCB" w:rsidRPr="00AD082B">
        <w:rPr>
          <w:rFonts w:ascii="Times New Roman" w:eastAsia="Calibri" w:hAnsi="Times New Roman" w:cs="Times New Roman"/>
          <w:sz w:val="28"/>
          <w:szCs w:val="28"/>
        </w:rPr>
        <w:t xml:space="preserve"> выполнения работ</w:t>
      </w:r>
      <w:r w:rsidR="009534C1">
        <w:rPr>
          <w:rFonts w:ascii="Times New Roman" w:eastAsia="Calibri" w:hAnsi="Times New Roman" w:cs="Times New Roman"/>
          <w:sz w:val="28"/>
          <w:szCs w:val="28"/>
        </w:rPr>
        <w:t>,</w:t>
      </w:r>
      <w:r w:rsidR="000E1BCB" w:rsidRPr="00AD082B">
        <w:rPr>
          <w:rFonts w:ascii="Times New Roman" w:eastAsia="Calibri" w:hAnsi="Times New Roman" w:cs="Times New Roman"/>
          <w:sz w:val="28"/>
          <w:szCs w:val="28"/>
        </w:rPr>
        <w:t xml:space="preserve"> предусмотренн</w:t>
      </w:r>
      <w:r w:rsidR="009534C1">
        <w:rPr>
          <w:rFonts w:ascii="Times New Roman" w:eastAsia="Calibri" w:hAnsi="Times New Roman" w:cs="Times New Roman"/>
          <w:sz w:val="28"/>
          <w:szCs w:val="28"/>
        </w:rPr>
        <w:t>ого</w:t>
      </w:r>
      <w:r w:rsidR="000E1BCB" w:rsidRPr="00AD082B">
        <w:rPr>
          <w:rFonts w:ascii="Times New Roman" w:eastAsia="Calibri" w:hAnsi="Times New Roman" w:cs="Times New Roman"/>
          <w:sz w:val="28"/>
          <w:szCs w:val="28"/>
        </w:rPr>
        <w:t xml:space="preserve"> муниципальным контрактом</w:t>
      </w:r>
      <w:r w:rsidR="000E1BCB" w:rsidRPr="000E1BCB">
        <w:rPr>
          <w:rFonts w:cstheme="minorHAnsi"/>
          <w:sz w:val="27"/>
          <w:szCs w:val="27"/>
        </w:rPr>
        <w:t xml:space="preserve"> </w:t>
      </w:r>
      <w:r w:rsidR="000E1BCB" w:rsidRPr="00BF65C7">
        <w:rPr>
          <w:rFonts w:cstheme="minorHAnsi"/>
          <w:sz w:val="27"/>
          <w:szCs w:val="27"/>
        </w:rPr>
        <w:t>от</w:t>
      </w:r>
      <w:r w:rsidR="000E1BCB">
        <w:rPr>
          <w:rFonts w:cstheme="minorHAnsi"/>
          <w:sz w:val="27"/>
          <w:szCs w:val="27"/>
        </w:rPr>
        <w:t xml:space="preserve"> </w:t>
      </w:r>
      <w:r w:rsidR="000E1BCB" w:rsidRPr="00BF65C7">
        <w:rPr>
          <w:rFonts w:cstheme="minorHAnsi"/>
          <w:sz w:val="27"/>
          <w:szCs w:val="27"/>
        </w:rPr>
        <w:t xml:space="preserve"> </w:t>
      </w:r>
      <w:r w:rsidR="000E1BCB" w:rsidRPr="000E1BCB">
        <w:rPr>
          <w:rFonts w:ascii="Times New Roman" w:eastAsia="Calibri" w:hAnsi="Times New Roman" w:cs="Times New Roman"/>
          <w:sz w:val="28"/>
          <w:szCs w:val="28"/>
        </w:rPr>
        <w:t>29.10.2012 № 459</w:t>
      </w:r>
      <w:r w:rsidR="009534C1">
        <w:rPr>
          <w:rFonts w:ascii="Times New Roman" w:eastAsia="Calibri" w:hAnsi="Times New Roman" w:cs="Times New Roman"/>
          <w:sz w:val="28"/>
          <w:szCs w:val="28"/>
        </w:rPr>
        <w:t>,</w:t>
      </w:r>
      <w:r w:rsidR="000E1BCB" w:rsidRPr="00AD082B">
        <w:rPr>
          <w:rFonts w:ascii="Times New Roman" w:eastAsia="Calibri" w:hAnsi="Times New Roman" w:cs="Times New Roman"/>
          <w:sz w:val="28"/>
          <w:szCs w:val="28"/>
        </w:rPr>
        <w:t xml:space="preserve"> установлено нарушение </w:t>
      </w:r>
      <w:r w:rsidR="009534C1" w:rsidRPr="00AD082B">
        <w:rPr>
          <w:rFonts w:ascii="Times New Roman" w:eastAsia="Calibri" w:hAnsi="Times New Roman" w:cs="Times New Roman"/>
          <w:sz w:val="28"/>
          <w:szCs w:val="28"/>
        </w:rPr>
        <w:t xml:space="preserve">подрядчиком </w:t>
      </w:r>
      <w:r w:rsidR="000E1BCB" w:rsidRPr="00AD082B">
        <w:rPr>
          <w:rFonts w:ascii="Times New Roman" w:eastAsia="Calibri" w:hAnsi="Times New Roman" w:cs="Times New Roman"/>
          <w:sz w:val="28"/>
          <w:szCs w:val="28"/>
        </w:rPr>
        <w:t>исполнения обязательств</w:t>
      </w:r>
      <w:r w:rsidR="009534C1">
        <w:rPr>
          <w:rFonts w:ascii="Times New Roman" w:eastAsia="Calibri" w:hAnsi="Times New Roman" w:cs="Times New Roman"/>
          <w:sz w:val="28"/>
          <w:szCs w:val="28"/>
        </w:rPr>
        <w:t>а</w:t>
      </w:r>
      <w:r w:rsidR="000E1BCB" w:rsidRPr="00AD082B">
        <w:rPr>
          <w:rFonts w:ascii="Times New Roman" w:eastAsia="Calibri" w:hAnsi="Times New Roman" w:cs="Times New Roman"/>
          <w:sz w:val="28"/>
          <w:szCs w:val="28"/>
        </w:rPr>
        <w:t xml:space="preserve"> по завершению работ</w:t>
      </w:r>
      <w:r w:rsidR="00D81325">
        <w:rPr>
          <w:rFonts w:ascii="Times New Roman" w:eastAsia="Calibri" w:hAnsi="Times New Roman" w:cs="Times New Roman"/>
          <w:sz w:val="28"/>
          <w:szCs w:val="28"/>
        </w:rPr>
        <w:t>. При этом</w:t>
      </w:r>
      <w:proofErr w:type="gramStart"/>
      <w:r w:rsidR="000E1BCB" w:rsidRPr="00AD082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0E1BCB" w:rsidRPr="00AD0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325">
        <w:rPr>
          <w:rFonts w:ascii="Times New Roman" w:eastAsia="Calibri" w:hAnsi="Times New Roman" w:cs="Times New Roman"/>
          <w:sz w:val="28"/>
          <w:szCs w:val="28"/>
        </w:rPr>
        <w:t xml:space="preserve">Департамент </w:t>
      </w:r>
      <w:r w:rsidR="00D81325" w:rsidRPr="00585F34">
        <w:rPr>
          <w:rFonts w:ascii="Times New Roman" w:eastAsia="Calibri" w:hAnsi="Times New Roman" w:cs="Times New Roman"/>
          <w:sz w:val="28"/>
          <w:szCs w:val="28"/>
        </w:rPr>
        <w:t>не воспользовал</w:t>
      </w:r>
      <w:r w:rsidR="00D26B0F">
        <w:rPr>
          <w:rFonts w:ascii="Times New Roman" w:eastAsia="Calibri" w:hAnsi="Times New Roman" w:cs="Times New Roman"/>
          <w:sz w:val="28"/>
          <w:szCs w:val="28"/>
        </w:rPr>
        <w:t>ся</w:t>
      </w:r>
      <w:r w:rsidR="00D81325" w:rsidRPr="00585F34">
        <w:rPr>
          <w:rFonts w:ascii="Times New Roman" w:eastAsia="Calibri" w:hAnsi="Times New Roman" w:cs="Times New Roman"/>
          <w:sz w:val="28"/>
          <w:szCs w:val="28"/>
        </w:rPr>
        <w:t xml:space="preserve"> условиями, предусмотренными контрактом, по предъявлению </w:t>
      </w:r>
      <w:r w:rsidR="00D8132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D81325" w:rsidRPr="00585F34">
        <w:rPr>
          <w:rFonts w:ascii="Times New Roman" w:eastAsia="Calibri" w:hAnsi="Times New Roman" w:cs="Times New Roman"/>
          <w:sz w:val="28"/>
          <w:szCs w:val="28"/>
        </w:rPr>
        <w:t>подрядчику штрафных санкций за нарушение срок</w:t>
      </w:r>
      <w:r w:rsidR="00D81325">
        <w:rPr>
          <w:rFonts w:ascii="Times New Roman" w:eastAsia="Calibri" w:hAnsi="Times New Roman" w:cs="Times New Roman"/>
          <w:sz w:val="28"/>
          <w:szCs w:val="28"/>
        </w:rPr>
        <w:t>а</w:t>
      </w:r>
      <w:r w:rsidR="00D81325" w:rsidRPr="00585F34">
        <w:rPr>
          <w:rFonts w:ascii="Times New Roman" w:eastAsia="Calibri" w:hAnsi="Times New Roman" w:cs="Times New Roman"/>
          <w:sz w:val="28"/>
          <w:szCs w:val="28"/>
        </w:rPr>
        <w:t xml:space="preserve"> выполнения работ</w:t>
      </w:r>
      <w:r w:rsidR="00D81325">
        <w:rPr>
          <w:rFonts w:ascii="Times New Roman" w:eastAsia="Calibri" w:hAnsi="Times New Roman" w:cs="Times New Roman"/>
          <w:sz w:val="28"/>
          <w:szCs w:val="28"/>
        </w:rPr>
        <w:t>,</w:t>
      </w:r>
      <w:r w:rsidR="00D81325" w:rsidRPr="00AD0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1BCB" w:rsidRPr="00AD082B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D81325">
        <w:rPr>
          <w:rFonts w:ascii="Times New Roman" w:eastAsia="Calibri" w:hAnsi="Times New Roman" w:cs="Times New Roman"/>
          <w:sz w:val="28"/>
          <w:szCs w:val="28"/>
        </w:rPr>
        <w:t>явилось</w:t>
      </w:r>
      <w:r w:rsidR="000E1BCB" w:rsidRPr="00AD082B">
        <w:rPr>
          <w:rFonts w:ascii="Times New Roman" w:eastAsia="Calibri" w:hAnsi="Times New Roman" w:cs="Times New Roman"/>
          <w:sz w:val="28"/>
          <w:szCs w:val="28"/>
        </w:rPr>
        <w:t xml:space="preserve"> ненадлежащ</w:t>
      </w:r>
      <w:r w:rsidR="00D81325">
        <w:rPr>
          <w:rFonts w:ascii="Times New Roman" w:eastAsia="Calibri" w:hAnsi="Times New Roman" w:cs="Times New Roman"/>
          <w:sz w:val="28"/>
          <w:szCs w:val="28"/>
        </w:rPr>
        <w:t>им</w:t>
      </w:r>
      <w:r w:rsidR="000E1BCB" w:rsidRPr="00AD082B">
        <w:rPr>
          <w:rFonts w:ascii="Times New Roman" w:eastAsia="Calibri" w:hAnsi="Times New Roman" w:cs="Times New Roman"/>
          <w:sz w:val="28"/>
          <w:szCs w:val="28"/>
        </w:rPr>
        <w:t xml:space="preserve"> исполнение</w:t>
      </w:r>
      <w:r w:rsidR="00D81325">
        <w:rPr>
          <w:rFonts w:ascii="Times New Roman" w:eastAsia="Calibri" w:hAnsi="Times New Roman" w:cs="Times New Roman"/>
          <w:sz w:val="28"/>
          <w:szCs w:val="28"/>
        </w:rPr>
        <w:t>м</w:t>
      </w:r>
      <w:r w:rsidR="000E1BCB" w:rsidRPr="00AD082B">
        <w:rPr>
          <w:rFonts w:ascii="Times New Roman" w:eastAsia="Calibri" w:hAnsi="Times New Roman" w:cs="Times New Roman"/>
          <w:sz w:val="28"/>
          <w:szCs w:val="28"/>
        </w:rPr>
        <w:t xml:space="preserve"> бюджетного процесса со стороны </w:t>
      </w:r>
      <w:r w:rsidR="009C6617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="000E1BCB" w:rsidRPr="00AD082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0E1BCB" w:rsidRPr="00AD082B">
        <w:rPr>
          <w:rFonts w:ascii="Times New Roman" w:eastAsia="Calibri" w:hAnsi="Times New Roman" w:cs="Times New Roman"/>
          <w:sz w:val="28"/>
          <w:szCs w:val="28"/>
        </w:rPr>
        <w:t>недополучени</w:t>
      </w:r>
      <w:r w:rsidR="008C2C0D">
        <w:rPr>
          <w:rFonts w:ascii="Times New Roman" w:eastAsia="Calibri" w:hAnsi="Times New Roman" w:cs="Times New Roman"/>
          <w:sz w:val="28"/>
          <w:szCs w:val="28"/>
        </w:rPr>
        <w:t>ем</w:t>
      </w:r>
      <w:proofErr w:type="spellEnd"/>
      <w:r w:rsidR="000E1BCB" w:rsidRPr="00AD0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325"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546385">
        <w:rPr>
          <w:rFonts w:ascii="Times New Roman" w:eastAsia="Calibri" w:hAnsi="Times New Roman" w:cs="Times New Roman"/>
          <w:sz w:val="28"/>
          <w:szCs w:val="28"/>
        </w:rPr>
        <w:t>ом Ханты-Мансийского</w:t>
      </w:r>
      <w:r w:rsidR="00D81325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0E1BCB" w:rsidRPr="00AD082B">
        <w:rPr>
          <w:rFonts w:ascii="Times New Roman" w:eastAsia="Calibri" w:hAnsi="Times New Roman" w:cs="Times New Roman"/>
          <w:sz w:val="28"/>
          <w:szCs w:val="28"/>
        </w:rPr>
        <w:t>неналоговых доходов</w:t>
      </w:r>
      <w:r w:rsidR="00D81325">
        <w:rPr>
          <w:rFonts w:ascii="Times New Roman" w:eastAsia="Calibri" w:hAnsi="Times New Roman" w:cs="Times New Roman"/>
          <w:sz w:val="28"/>
          <w:szCs w:val="28"/>
        </w:rPr>
        <w:t>,</w:t>
      </w:r>
      <w:r w:rsidR="000E1BCB" w:rsidRPr="00AD082B">
        <w:rPr>
          <w:rFonts w:ascii="Times New Roman" w:eastAsia="Calibri" w:hAnsi="Times New Roman" w:cs="Times New Roman"/>
          <w:sz w:val="28"/>
          <w:szCs w:val="28"/>
        </w:rPr>
        <w:t xml:space="preserve"> предусмотренных статьей 62 Бюджетного кодекса РФ</w:t>
      </w:r>
      <w:r w:rsidR="00D81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1BCB" w:rsidRPr="00AD082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81325">
        <w:rPr>
          <w:rFonts w:ascii="Times New Roman" w:eastAsia="Calibri" w:hAnsi="Times New Roman" w:cs="Times New Roman"/>
          <w:sz w:val="28"/>
          <w:szCs w:val="28"/>
        </w:rPr>
        <w:t>размере</w:t>
      </w:r>
      <w:r w:rsidR="000E1BCB" w:rsidRPr="00AD0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7AAC" w:rsidRPr="00A47AAC">
        <w:rPr>
          <w:rFonts w:ascii="Times New Roman" w:eastAsia="Calibri" w:hAnsi="Times New Roman" w:cs="Times New Roman"/>
          <w:sz w:val="28"/>
          <w:szCs w:val="28"/>
        </w:rPr>
        <w:t>55,9 тыс. рублей</w:t>
      </w:r>
      <w:r w:rsidR="00A47A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1F2F" w:rsidRDefault="00660D6C" w:rsidP="00AD082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директору Департамента </w:t>
      </w:r>
      <w:r w:rsidRPr="00FA30D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архитектуры и </w:t>
      </w:r>
      <w:r w:rsidRPr="00FA30D9">
        <w:rPr>
          <w:rFonts w:ascii="Times New Roman" w:hAnsi="Times New Roman"/>
          <w:sz w:val="28"/>
          <w:szCs w:val="28"/>
          <w:lang w:eastAsia="ru-RU"/>
        </w:rPr>
        <w:t>жилищно-коммунального хозяйства</w:t>
      </w:r>
      <w:r w:rsidRPr="00FA30D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Ханты-Мансийского района</w:t>
      </w:r>
      <w:r w:rsidRPr="00FA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представление с предложениями по устранению</w:t>
      </w:r>
      <w:r w:rsidR="00D8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недопущению</w:t>
      </w:r>
      <w:r w:rsidRPr="00FA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нарушений.</w:t>
      </w:r>
      <w:r w:rsidRPr="00660D6C">
        <w:rPr>
          <w:rFonts w:ascii="Times New Roman" w:hAnsi="Times New Roman" w:cs="Times New Roman"/>
          <w:sz w:val="28"/>
          <w:szCs w:val="28"/>
        </w:rPr>
        <w:t xml:space="preserve"> </w:t>
      </w:r>
      <w:r w:rsidRPr="003A68D1">
        <w:rPr>
          <w:rFonts w:ascii="Times New Roman" w:hAnsi="Times New Roman" w:cs="Times New Roman"/>
          <w:sz w:val="28"/>
          <w:szCs w:val="28"/>
        </w:rPr>
        <w:t xml:space="preserve">Направлена копия представления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68D1">
        <w:rPr>
          <w:rFonts w:ascii="Times New Roman" w:hAnsi="Times New Roman" w:cs="Times New Roman"/>
          <w:sz w:val="28"/>
          <w:szCs w:val="28"/>
        </w:rPr>
        <w:t>лаве администрации Ханты-Мансийского района.</w:t>
      </w:r>
    </w:p>
    <w:p w:rsidR="00660D6C" w:rsidRDefault="00660D6C" w:rsidP="00AD082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5A09" w:rsidRDefault="00660D6C" w:rsidP="006C5A0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FA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культуре, молодежной политике, физкультуре и спорту администрации Ханты-Мансийского района</w:t>
      </w:r>
      <w:r w:rsidR="000B22E4" w:rsidRPr="00FA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F85" w:rsidRPr="00FA5F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067C" w:rsidRPr="007306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тоговая информация о ходе реализации программы и эффективности использования финансовых средств, а также оценка эффективности реализации программы, которая является составной частью ежегодной итоговой информации о ходе реализации программы и эффективности использования финансовых средств за 2011 год в комитет экономической политики администрации района не предоставлял</w:t>
      </w:r>
      <w:r w:rsidR="00FA5F8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="0073067C" w:rsidRPr="00730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3067C" w:rsidRPr="0073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0830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067C" w:rsidRPr="0073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не вносились изменения в Программу, согласно принятым решениям Думы района.</w:t>
      </w:r>
      <w:r w:rsidR="0073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3067C" w:rsidRPr="0065726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не пред</w:t>
      </w:r>
      <w:r w:rsidR="004F018C">
        <w:rPr>
          <w:rFonts w:ascii="Times New Roman" w:eastAsia="Calibri" w:hAnsi="Times New Roman" w:cs="Times New Roman"/>
          <w:sz w:val="28"/>
          <w:szCs w:val="28"/>
        </w:rPr>
        <w:t>о</w:t>
      </w:r>
      <w:r w:rsidR="0073067C" w:rsidRPr="0065726E">
        <w:rPr>
          <w:rFonts w:ascii="Times New Roman" w:eastAsia="Calibri" w:hAnsi="Times New Roman" w:cs="Times New Roman"/>
          <w:sz w:val="28"/>
          <w:szCs w:val="28"/>
        </w:rPr>
        <w:t>ставл</w:t>
      </w:r>
      <w:r w:rsidR="00FA5F85">
        <w:rPr>
          <w:rFonts w:ascii="Times New Roman" w:eastAsia="Calibri" w:hAnsi="Times New Roman" w:cs="Times New Roman"/>
          <w:sz w:val="28"/>
          <w:szCs w:val="28"/>
        </w:rPr>
        <w:t>ялись</w:t>
      </w:r>
      <w:r w:rsidR="0073067C" w:rsidRPr="0065726E">
        <w:rPr>
          <w:rFonts w:ascii="Times New Roman" w:eastAsia="Calibri" w:hAnsi="Times New Roman" w:cs="Times New Roman"/>
          <w:sz w:val="28"/>
          <w:szCs w:val="28"/>
        </w:rPr>
        <w:t xml:space="preserve"> реестры закупок, </w:t>
      </w:r>
      <w:r w:rsidR="0073067C" w:rsidRPr="00AE64CB">
        <w:rPr>
          <w:rFonts w:ascii="Times New Roman" w:eastAsia="Calibri" w:hAnsi="Times New Roman" w:cs="Times New Roman"/>
          <w:sz w:val="28"/>
          <w:szCs w:val="28"/>
        </w:rPr>
        <w:t xml:space="preserve">осуществленных без заключения </w:t>
      </w:r>
      <w:r w:rsidR="0073067C" w:rsidRPr="00AE64CB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контрактов</w:t>
      </w:r>
      <w:r w:rsidR="0073067C" w:rsidRPr="0065726E">
        <w:rPr>
          <w:rFonts w:ascii="Times New Roman" w:eastAsia="Calibri" w:hAnsi="Times New Roman" w:cs="Times New Roman"/>
          <w:sz w:val="28"/>
          <w:szCs w:val="28"/>
        </w:rPr>
        <w:t xml:space="preserve"> за 3, 4 квартал</w:t>
      </w:r>
      <w:r w:rsidR="0073067C">
        <w:rPr>
          <w:rFonts w:ascii="Times New Roman" w:eastAsia="Calibri" w:hAnsi="Times New Roman" w:cs="Times New Roman"/>
          <w:sz w:val="28"/>
          <w:szCs w:val="28"/>
        </w:rPr>
        <w:t>ы</w:t>
      </w:r>
      <w:r w:rsidR="0073067C" w:rsidRPr="0065726E">
        <w:rPr>
          <w:rFonts w:ascii="Times New Roman" w:eastAsia="Calibri" w:hAnsi="Times New Roman" w:cs="Times New Roman"/>
          <w:sz w:val="28"/>
          <w:szCs w:val="28"/>
        </w:rPr>
        <w:t xml:space="preserve"> 2011 года</w:t>
      </w:r>
      <w:r w:rsidR="002564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C5A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5A09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муниципальному контракту от 19.09.2011 № 126/09-11 на  поставку спортивного инвентаря, сведения в реестр контрактов</w:t>
      </w:r>
      <w:r w:rsidR="002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размещенный на официальном сайте Российской Федерации, </w:t>
      </w:r>
      <w:r w:rsidR="006C5A09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поданы позднее установленного срока. При проверке соблюдения </w:t>
      </w:r>
      <w:r w:rsidR="004C1E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2564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5A09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</w:t>
      </w:r>
      <w:r w:rsidR="004C1EA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C5A09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</w:t>
      </w:r>
      <w:r w:rsidR="00256473" w:rsidRPr="00256473">
        <w:rPr>
          <w:rFonts w:eastAsia="Calibri"/>
          <w:sz w:val="28"/>
          <w:szCs w:val="28"/>
        </w:rPr>
        <w:t xml:space="preserve"> </w:t>
      </w:r>
      <w:r w:rsidR="00256473" w:rsidRPr="00256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25.11.2011 № 137/10-11</w:t>
      </w:r>
      <w:r w:rsidR="002564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6473" w:rsidRPr="002830FC">
        <w:rPr>
          <w:rFonts w:eastAsia="Calibri"/>
          <w:sz w:val="28"/>
          <w:szCs w:val="28"/>
        </w:rPr>
        <w:t xml:space="preserve"> </w:t>
      </w:r>
      <w:r w:rsidR="006C5A09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4C1E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5A09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4C1E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5A09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473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</w:t>
      </w:r>
      <w:r w:rsidR="006C5A09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4652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5A09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поставки</w:t>
      </w:r>
      <w:r w:rsidR="0046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товара. При этом</w:t>
      </w:r>
      <w:proofErr w:type="gramStart"/>
      <w:r w:rsidR="006C5A09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C5A09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проверки не воспользовался </w:t>
      </w:r>
      <w:r w:rsidR="004652EF" w:rsidRPr="00585F34">
        <w:rPr>
          <w:rFonts w:ascii="Times New Roman" w:eastAsia="Calibri" w:hAnsi="Times New Roman" w:cs="Times New Roman"/>
          <w:sz w:val="28"/>
          <w:szCs w:val="28"/>
        </w:rPr>
        <w:t xml:space="preserve">условиями, предусмотренными </w:t>
      </w:r>
      <w:r w:rsidR="004652EF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="004652EF" w:rsidRPr="00585F34">
        <w:rPr>
          <w:rFonts w:ascii="Times New Roman" w:eastAsia="Calibri" w:hAnsi="Times New Roman" w:cs="Times New Roman"/>
          <w:sz w:val="28"/>
          <w:szCs w:val="28"/>
        </w:rPr>
        <w:t xml:space="preserve">, по предъявлению </w:t>
      </w:r>
      <w:r w:rsidR="004652EF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4652EF" w:rsidRPr="00585F34">
        <w:rPr>
          <w:rFonts w:ascii="Times New Roman" w:eastAsia="Calibri" w:hAnsi="Times New Roman" w:cs="Times New Roman"/>
          <w:sz w:val="28"/>
          <w:szCs w:val="28"/>
        </w:rPr>
        <w:t>подрядчику штрафных санкций за нарушение срок</w:t>
      </w:r>
      <w:r w:rsidR="004652EF">
        <w:rPr>
          <w:rFonts w:ascii="Times New Roman" w:eastAsia="Calibri" w:hAnsi="Times New Roman" w:cs="Times New Roman"/>
          <w:sz w:val="28"/>
          <w:szCs w:val="28"/>
        </w:rPr>
        <w:t>а</w:t>
      </w:r>
      <w:r w:rsidR="004652EF" w:rsidRPr="00585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2EF">
        <w:rPr>
          <w:rFonts w:ascii="Times New Roman" w:eastAsia="Calibri" w:hAnsi="Times New Roman" w:cs="Times New Roman"/>
          <w:sz w:val="28"/>
          <w:szCs w:val="28"/>
        </w:rPr>
        <w:t>поставки товара,</w:t>
      </w:r>
      <w:r w:rsidR="004652EF" w:rsidRPr="00AD082B">
        <w:rPr>
          <w:rFonts w:ascii="Times New Roman" w:eastAsia="Calibri" w:hAnsi="Times New Roman" w:cs="Times New Roman"/>
          <w:sz w:val="28"/>
          <w:szCs w:val="28"/>
        </w:rPr>
        <w:t xml:space="preserve"> что </w:t>
      </w:r>
      <w:r w:rsidR="004652EF">
        <w:rPr>
          <w:rFonts w:ascii="Times New Roman" w:eastAsia="Calibri" w:hAnsi="Times New Roman" w:cs="Times New Roman"/>
          <w:sz w:val="28"/>
          <w:szCs w:val="28"/>
        </w:rPr>
        <w:t xml:space="preserve">явилось </w:t>
      </w:r>
      <w:r w:rsidR="006C5A09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</w:t>
      </w:r>
      <w:r w:rsidR="0046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6C5A09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4652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C5A09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 со стороны</w:t>
      </w:r>
      <w:r w:rsidR="009C6617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6C5A09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2EF" w:rsidRPr="006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культуре, молодежной политике, физкультуре и спорту администрации Ханты-Мансийского района</w:t>
      </w:r>
      <w:r w:rsidR="004652EF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A09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6C5A09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недополучени</w:t>
      </w:r>
      <w:r w:rsidR="001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  <w:r w:rsidR="006C5A09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бюджетом Ханты-Мансийского района </w:t>
      </w:r>
      <w:r w:rsidR="006C5A09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</w:t>
      </w:r>
      <w:r w:rsidR="004652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5A09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статьей</w:t>
      </w:r>
      <w:r w:rsidR="006C5A09" w:rsidRPr="00AD082B">
        <w:rPr>
          <w:rFonts w:ascii="Times New Roman" w:eastAsia="Calibri" w:hAnsi="Times New Roman" w:cs="Times New Roman"/>
          <w:sz w:val="28"/>
          <w:szCs w:val="28"/>
        </w:rPr>
        <w:t xml:space="preserve"> 62 Бюджетного кодекса РФ в </w:t>
      </w:r>
      <w:r w:rsidR="004652EF">
        <w:rPr>
          <w:rFonts w:ascii="Times New Roman" w:eastAsia="Calibri" w:hAnsi="Times New Roman" w:cs="Times New Roman"/>
          <w:sz w:val="28"/>
          <w:szCs w:val="28"/>
        </w:rPr>
        <w:t>размере</w:t>
      </w:r>
      <w:r w:rsidR="006C5A09" w:rsidRPr="00AD0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A09">
        <w:rPr>
          <w:rFonts w:ascii="Times New Roman" w:eastAsia="Calibri" w:hAnsi="Times New Roman" w:cs="Times New Roman"/>
          <w:sz w:val="28"/>
          <w:szCs w:val="28"/>
        </w:rPr>
        <w:t>800</w:t>
      </w:r>
      <w:r w:rsidR="006C5A09" w:rsidRPr="00A47AAC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6C5A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6617" w:rsidRDefault="009C6617" w:rsidP="009C661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8D1">
        <w:rPr>
          <w:rFonts w:ascii="Times New Roman" w:hAnsi="Times New Roman" w:cs="Times New Roman"/>
          <w:sz w:val="28"/>
          <w:szCs w:val="28"/>
        </w:rPr>
        <w:t xml:space="preserve">По результатам проверки  председателю Комитета по </w:t>
      </w:r>
      <w:r w:rsidRPr="006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культуре, молодежной политике, физкультуре и спорту </w:t>
      </w:r>
      <w:r w:rsidRPr="003A68D1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направлено представление с предложениями по устранению </w:t>
      </w:r>
      <w:r w:rsidR="00891612">
        <w:rPr>
          <w:rFonts w:ascii="Times New Roman" w:hAnsi="Times New Roman" w:cs="Times New Roman"/>
          <w:sz w:val="28"/>
          <w:szCs w:val="28"/>
        </w:rPr>
        <w:t xml:space="preserve">и недопущению </w:t>
      </w:r>
      <w:r w:rsidRPr="003A68D1">
        <w:rPr>
          <w:rFonts w:ascii="Times New Roman" w:hAnsi="Times New Roman" w:cs="Times New Roman"/>
          <w:sz w:val="28"/>
          <w:szCs w:val="28"/>
        </w:rPr>
        <w:t xml:space="preserve">выявленных нарушений. </w:t>
      </w:r>
      <w:r w:rsidR="00433662">
        <w:rPr>
          <w:rFonts w:ascii="Times New Roman" w:hAnsi="Times New Roman" w:cs="Times New Roman"/>
          <w:sz w:val="28"/>
          <w:szCs w:val="28"/>
        </w:rPr>
        <w:t>К</w:t>
      </w:r>
      <w:r w:rsidR="00433662" w:rsidRPr="003A68D1">
        <w:rPr>
          <w:rFonts w:ascii="Times New Roman" w:hAnsi="Times New Roman" w:cs="Times New Roman"/>
          <w:sz w:val="28"/>
          <w:szCs w:val="28"/>
        </w:rPr>
        <w:t xml:space="preserve">опия представления </w:t>
      </w:r>
      <w:r w:rsidR="00433662">
        <w:rPr>
          <w:rFonts w:ascii="Times New Roman" w:hAnsi="Times New Roman" w:cs="Times New Roman"/>
          <w:sz w:val="28"/>
          <w:szCs w:val="28"/>
        </w:rPr>
        <w:t>н</w:t>
      </w:r>
      <w:r w:rsidRPr="003A68D1">
        <w:rPr>
          <w:rFonts w:ascii="Times New Roman" w:hAnsi="Times New Roman" w:cs="Times New Roman"/>
          <w:sz w:val="28"/>
          <w:szCs w:val="28"/>
        </w:rPr>
        <w:t xml:space="preserve">аправлена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68D1">
        <w:rPr>
          <w:rFonts w:ascii="Times New Roman" w:hAnsi="Times New Roman" w:cs="Times New Roman"/>
          <w:sz w:val="28"/>
          <w:szCs w:val="28"/>
        </w:rPr>
        <w:t>лаве администрации Ханты-Мансийского района.</w:t>
      </w:r>
    </w:p>
    <w:p w:rsidR="0038238B" w:rsidRDefault="0038238B" w:rsidP="009C661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D2C63" w:rsidRDefault="00702E49" w:rsidP="00BE1535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 w:cstheme="minorHAnsi"/>
          <w:sz w:val="27"/>
          <w:szCs w:val="27"/>
        </w:rPr>
        <w:t>4.</w:t>
      </w:r>
      <w:r w:rsidRPr="00702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2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</w:t>
      </w:r>
      <w:r w:rsidRPr="00761F2F">
        <w:rPr>
          <w:rFonts w:ascii="Times New Roman" w:hAnsi="Times New Roman" w:cs="Times New Roman"/>
          <w:sz w:val="28"/>
          <w:szCs w:val="28"/>
        </w:rPr>
        <w:t xml:space="preserve"> </w:t>
      </w:r>
      <w:r w:rsidR="005F2E29">
        <w:rPr>
          <w:rFonts w:ascii="Times New Roman" w:hAnsi="Times New Roman" w:cs="Times New Roman"/>
          <w:sz w:val="28"/>
          <w:szCs w:val="28"/>
        </w:rPr>
        <w:t>«П</w:t>
      </w:r>
      <w:r w:rsidRPr="00761F2F">
        <w:rPr>
          <w:rFonts w:ascii="Times New Roman" w:hAnsi="Times New Roman" w:cs="Times New Roman"/>
          <w:sz w:val="28"/>
          <w:szCs w:val="28"/>
        </w:rPr>
        <w:t>роверк</w:t>
      </w:r>
      <w:r w:rsidR="005F2E29">
        <w:rPr>
          <w:rFonts w:ascii="Times New Roman" w:hAnsi="Times New Roman" w:cs="Times New Roman"/>
          <w:sz w:val="28"/>
          <w:szCs w:val="28"/>
        </w:rPr>
        <w:t>а</w:t>
      </w:r>
      <w:r w:rsidRPr="00761F2F">
        <w:rPr>
          <w:rFonts w:ascii="Times New Roman" w:hAnsi="Times New Roman" w:cs="Times New Roman"/>
          <w:sz w:val="28"/>
          <w:szCs w:val="28"/>
        </w:rPr>
        <w:t xml:space="preserve"> законности, результативности использования средств бюджета района, контрол</w:t>
      </w:r>
      <w:r w:rsidR="005F2E29">
        <w:rPr>
          <w:rFonts w:ascii="Times New Roman" w:hAnsi="Times New Roman" w:cs="Times New Roman"/>
          <w:sz w:val="28"/>
          <w:szCs w:val="28"/>
        </w:rPr>
        <w:t>ь</w:t>
      </w:r>
      <w:r w:rsidRPr="00761F2F">
        <w:rPr>
          <w:rFonts w:ascii="Times New Roman" w:hAnsi="Times New Roman" w:cs="Times New Roman"/>
          <w:sz w:val="28"/>
          <w:szCs w:val="28"/>
        </w:rPr>
        <w:t xml:space="preserve"> за исполнением муниципальных контрактов долгосрочной целевой программы района «</w:t>
      </w:r>
      <w:r w:rsidRPr="00D504EC">
        <w:rPr>
          <w:rFonts w:ascii="Times New Roman" w:hAnsi="Times New Roman" w:cs="Times New Roman"/>
          <w:b/>
          <w:sz w:val="28"/>
          <w:szCs w:val="28"/>
        </w:rPr>
        <w:t>Комплексное развитие культуры и искусства в Ханты-</w:t>
      </w:r>
      <w:r w:rsidRPr="007330CD">
        <w:rPr>
          <w:rFonts w:ascii="Times New Roman" w:hAnsi="Times New Roman" w:cs="Times New Roman"/>
          <w:b/>
          <w:sz w:val="28"/>
          <w:szCs w:val="28"/>
        </w:rPr>
        <w:t>Мансийском  районе на 2011-2013 годы»</w:t>
      </w:r>
      <w:r w:rsidRPr="00761F2F">
        <w:rPr>
          <w:rFonts w:ascii="Times New Roman" w:hAnsi="Times New Roman" w:cs="Times New Roman"/>
          <w:sz w:val="28"/>
          <w:szCs w:val="28"/>
        </w:rPr>
        <w:t xml:space="preserve"> за 2011год</w:t>
      </w:r>
      <w:r w:rsidR="00311FEF">
        <w:rPr>
          <w:rFonts w:ascii="Times New Roman" w:hAnsi="Times New Roman" w:cs="Times New Roman"/>
          <w:sz w:val="28"/>
          <w:szCs w:val="28"/>
        </w:rPr>
        <w:t>»</w:t>
      </w:r>
      <w:r w:rsidRPr="00761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2E49">
        <w:rPr>
          <w:rFonts w:ascii="Times New Roman" w:hAnsi="Times New Roman" w:cs="Times New Roman"/>
          <w:sz w:val="28"/>
          <w:szCs w:val="28"/>
        </w:rPr>
        <w:t xml:space="preserve">Комитете по культуре, молодежной политике, физкультуре и спорту администрации Ханты-Мансийского района </w:t>
      </w:r>
      <w:r w:rsidRPr="00800FBA">
        <w:rPr>
          <w:rFonts w:ascii="Times New Roman" w:hAnsi="Times New Roman" w:cs="Times New Roman"/>
          <w:sz w:val="28"/>
          <w:szCs w:val="28"/>
        </w:rPr>
        <w:t>выявлены нарушения отдельных положений Бюджетного кодекса РФ, Гражданского кодекса РФ, Федерального закона от 21.07.2005 № 94-ФЗ</w:t>
      </w:r>
      <w:proofErr w:type="gramEnd"/>
      <w:r w:rsidRPr="00800FBA">
        <w:rPr>
          <w:rFonts w:ascii="Times New Roman" w:hAnsi="Times New Roman" w:cs="Times New Roman"/>
          <w:sz w:val="28"/>
          <w:szCs w:val="28"/>
        </w:rPr>
        <w:t xml:space="preserve"> «О размещении заказов на поставки товаров, выполнение работ, оказание услуг для государственных и муниципальных нужд», постановления Администрации Ханты-Мансийского района от 14.09.2009г. № 120 «О долгосрочных целевых программах Ханты-Мансийского района» и других нормативных правовых актов</w:t>
      </w:r>
      <w:r w:rsidRPr="007330CD">
        <w:rPr>
          <w:rFonts w:ascii="Times New Roman" w:hAnsi="Times New Roman" w:cs="Times New Roman"/>
          <w:sz w:val="28"/>
          <w:szCs w:val="28"/>
        </w:rPr>
        <w:t xml:space="preserve">. </w:t>
      </w:r>
      <w:r w:rsidRPr="007330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395E">
        <w:rPr>
          <w:rFonts w:ascii="Times New Roman" w:eastAsia="Calibri" w:hAnsi="Times New Roman" w:cs="Times New Roman"/>
          <w:sz w:val="28"/>
          <w:szCs w:val="28"/>
        </w:rPr>
        <w:t xml:space="preserve">Так, в нарушение </w:t>
      </w:r>
      <w:r w:rsidR="001A48AE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="00A2395E">
        <w:rPr>
          <w:rFonts w:ascii="Times New Roman" w:eastAsia="Calibri" w:hAnsi="Times New Roman" w:cs="Times New Roman"/>
          <w:sz w:val="28"/>
          <w:szCs w:val="28"/>
        </w:rPr>
        <w:t>нормативных правовых актов муниципального образования с</w:t>
      </w:r>
      <w:r w:rsidR="003D2C63">
        <w:rPr>
          <w:rFonts w:ascii="Times New Roman" w:eastAsia="Calibri" w:hAnsi="Times New Roman" w:cs="Times New Roman"/>
          <w:sz w:val="28"/>
          <w:szCs w:val="28"/>
        </w:rPr>
        <w:t>убъектом проверки не предоставлялись:</w:t>
      </w:r>
    </w:p>
    <w:p w:rsidR="003D2C63" w:rsidRDefault="003D2C63" w:rsidP="00BE153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8238B" w:rsidRPr="007330CD">
        <w:rPr>
          <w:rFonts w:ascii="Times New Roman" w:eastAsia="Calibri" w:hAnsi="Times New Roman" w:cs="Times New Roman"/>
          <w:sz w:val="28"/>
          <w:szCs w:val="28"/>
        </w:rPr>
        <w:t>и</w:t>
      </w:r>
      <w:r w:rsidR="0038238B" w:rsidRPr="00733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тоговая информация о ходе реализации программы и эффективности</w:t>
      </w:r>
      <w:r w:rsidR="0038238B" w:rsidRPr="0073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8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спользования финансовых средств </w:t>
      </w:r>
      <w:r w:rsidR="00E032C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032C6" w:rsidRPr="007330CD">
        <w:rPr>
          <w:rFonts w:ascii="Times New Roman" w:eastAsia="Calibri" w:hAnsi="Times New Roman" w:cs="Times New Roman"/>
          <w:sz w:val="28"/>
          <w:szCs w:val="28"/>
        </w:rPr>
        <w:t xml:space="preserve">а 2011 год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3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экономической политики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C63" w:rsidRDefault="003D2C63" w:rsidP="00BE1535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E0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D10" w:rsidRPr="0065726E">
        <w:rPr>
          <w:rFonts w:ascii="Times New Roman" w:eastAsia="Calibri" w:hAnsi="Times New Roman" w:cs="Times New Roman"/>
          <w:sz w:val="28"/>
          <w:szCs w:val="28"/>
        </w:rPr>
        <w:t xml:space="preserve">реестры закупок, </w:t>
      </w:r>
      <w:r w:rsidR="00C25D10" w:rsidRPr="00AE64CB">
        <w:rPr>
          <w:rFonts w:ascii="Times New Roman" w:eastAsia="Calibri" w:hAnsi="Times New Roman" w:cs="Times New Roman"/>
          <w:sz w:val="28"/>
          <w:szCs w:val="28"/>
        </w:rPr>
        <w:t>осуществленных без заключения муниципальных контрактов</w:t>
      </w:r>
      <w:r w:rsidR="00C25D10" w:rsidRPr="0065726E">
        <w:rPr>
          <w:rFonts w:ascii="Times New Roman" w:eastAsia="Calibri" w:hAnsi="Times New Roman" w:cs="Times New Roman"/>
          <w:sz w:val="28"/>
          <w:szCs w:val="28"/>
        </w:rPr>
        <w:t xml:space="preserve"> за 3, 4 квартал</w:t>
      </w:r>
      <w:r w:rsidR="00C25D10">
        <w:rPr>
          <w:rFonts w:ascii="Times New Roman" w:eastAsia="Calibri" w:hAnsi="Times New Roman" w:cs="Times New Roman"/>
          <w:sz w:val="28"/>
          <w:szCs w:val="28"/>
        </w:rPr>
        <w:t>ы</w:t>
      </w:r>
      <w:r w:rsidR="00C25D10" w:rsidRPr="0065726E">
        <w:rPr>
          <w:rFonts w:ascii="Times New Roman" w:eastAsia="Calibri" w:hAnsi="Times New Roman" w:cs="Times New Roman"/>
          <w:sz w:val="28"/>
          <w:szCs w:val="28"/>
        </w:rPr>
        <w:t xml:space="preserve"> 2011 года</w:t>
      </w:r>
      <w:r w:rsidRPr="003D2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26E">
        <w:rPr>
          <w:rFonts w:ascii="Times New Roman" w:eastAsia="Calibri" w:hAnsi="Times New Roman" w:cs="Times New Roman"/>
          <w:sz w:val="28"/>
          <w:szCs w:val="28"/>
        </w:rPr>
        <w:t>в уполномоченный орган</w:t>
      </w:r>
      <w:r w:rsidR="00C25D1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C5A09" w:rsidRDefault="00BE1535" w:rsidP="00BE1535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соблюдения </w:t>
      </w:r>
      <w:r w:rsidR="00117A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D679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предусмотренн</w:t>
      </w:r>
      <w:r w:rsidR="00117AF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 </w:t>
      </w:r>
      <w:r w:rsidR="00D679E4" w:rsidRPr="00D679E4">
        <w:rPr>
          <w:rFonts w:ascii="Times New Roman" w:eastAsia="Calibri" w:hAnsi="Times New Roman" w:cs="Times New Roman"/>
          <w:sz w:val="28"/>
          <w:szCs w:val="28"/>
        </w:rPr>
        <w:t>от 23.11.2011 № 152/11-11</w:t>
      </w:r>
      <w:r w:rsidR="00D679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79E4">
        <w:rPr>
          <w:rFonts w:ascii="Times New Roman" w:eastAsia="Calibri" w:hAnsi="Times New Roman" w:cs="Times New Roman"/>
          <w:sz w:val="28"/>
          <w:szCs w:val="28"/>
        </w:rPr>
        <w:t>установлен</w:t>
      </w:r>
      <w:r w:rsidR="00117AFB">
        <w:rPr>
          <w:rFonts w:ascii="Times New Roman" w:eastAsia="Calibri" w:hAnsi="Times New Roman" w:cs="Times New Roman"/>
          <w:sz w:val="28"/>
          <w:szCs w:val="28"/>
        </w:rPr>
        <w:t>о нарушение</w:t>
      </w:r>
      <w:r w:rsidRPr="00D67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9E4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</w:t>
      </w:r>
      <w:r w:rsidRPr="00D67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поставки</w:t>
      </w:r>
      <w:r w:rsidR="003D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</w:t>
      </w:r>
      <w:r w:rsidR="0093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933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="0093317C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3317C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проверки не воспользовался </w:t>
      </w:r>
      <w:r w:rsidR="0093317C" w:rsidRPr="00585F34">
        <w:rPr>
          <w:rFonts w:ascii="Times New Roman" w:eastAsia="Calibri" w:hAnsi="Times New Roman" w:cs="Times New Roman"/>
          <w:sz w:val="28"/>
          <w:szCs w:val="28"/>
        </w:rPr>
        <w:t xml:space="preserve">условиями, предусмотренными </w:t>
      </w:r>
      <w:r w:rsidR="0093317C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="0093317C" w:rsidRPr="00585F34">
        <w:rPr>
          <w:rFonts w:ascii="Times New Roman" w:eastAsia="Calibri" w:hAnsi="Times New Roman" w:cs="Times New Roman"/>
          <w:sz w:val="28"/>
          <w:szCs w:val="28"/>
        </w:rPr>
        <w:t xml:space="preserve">, по предъявлению </w:t>
      </w:r>
      <w:r w:rsidR="0093317C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93317C" w:rsidRPr="00585F34">
        <w:rPr>
          <w:rFonts w:ascii="Times New Roman" w:eastAsia="Calibri" w:hAnsi="Times New Roman" w:cs="Times New Roman"/>
          <w:sz w:val="28"/>
          <w:szCs w:val="28"/>
        </w:rPr>
        <w:t>подрядчику штрафных санкций за нарушение срок</w:t>
      </w:r>
      <w:r w:rsidR="0093317C">
        <w:rPr>
          <w:rFonts w:ascii="Times New Roman" w:eastAsia="Calibri" w:hAnsi="Times New Roman" w:cs="Times New Roman"/>
          <w:sz w:val="28"/>
          <w:szCs w:val="28"/>
        </w:rPr>
        <w:t>а</w:t>
      </w:r>
      <w:r w:rsidR="0093317C" w:rsidRPr="00585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317C">
        <w:rPr>
          <w:rFonts w:ascii="Times New Roman" w:eastAsia="Calibri" w:hAnsi="Times New Roman" w:cs="Times New Roman"/>
          <w:sz w:val="28"/>
          <w:szCs w:val="28"/>
        </w:rPr>
        <w:t>поставки товара,</w:t>
      </w:r>
      <w:r w:rsidR="0093317C" w:rsidRPr="00AD0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3D2C6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явилось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ненадлежащ</w:t>
      </w:r>
      <w:r w:rsidR="003D2C63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3D2C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 со стороны Комитета</w:t>
      </w:r>
      <w:r w:rsidR="003D2C63" w:rsidRPr="003D2C63">
        <w:rPr>
          <w:rFonts w:ascii="Times New Roman" w:hAnsi="Times New Roman" w:cs="Times New Roman"/>
          <w:sz w:val="28"/>
          <w:szCs w:val="28"/>
        </w:rPr>
        <w:t xml:space="preserve"> </w:t>
      </w:r>
      <w:r w:rsidR="003D2C63" w:rsidRPr="00702E49">
        <w:rPr>
          <w:rFonts w:ascii="Times New Roman" w:hAnsi="Times New Roman" w:cs="Times New Roman"/>
          <w:sz w:val="28"/>
          <w:szCs w:val="28"/>
        </w:rPr>
        <w:t>по культуре, молодежной политике, физкультуре и спорту администрации Ханты-Мансийского района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D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недополучени</w:t>
      </w:r>
      <w:r w:rsidR="0093317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  <w:r w:rsidR="003D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 района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неналоговых доходов</w:t>
      </w:r>
      <w:r w:rsidR="003D2C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статьей</w:t>
      </w:r>
      <w:r w:rsidR="003D2C63">
        <w:rPr>
          <w:rFonts w:ascii="Times New Roman" w:eastAsia="Calibri" w:hAnsi="Times New Roman" w:cs="Times New Roman"/>
          <w:sz w:val="28"/>
          <w:szCs w:val="28"/>
        </w:rPr>
        <w:t xml:space="preserve"> 62 Бюджетного кодекса РФ в размер</w:t>
      </w:r>
      <w:r w:rsidRPr="00AD082B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07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 рубля </w:t>
      </w:r>
      <w:r w:rsidRPr="00BE1535">
        <w:rPr>
          <w:rFonts w:ascii="Times New Roman" w:eastAsia="Times New Roman" w:hAnsi="Times New Roman" w:cs="Times New Roman"/>
          <w:sz w:val="28"/>
          <w:szCs w:val="28"/>
          <w:lang w:eastAsia="ru-RU"/>
        </w:rPr>
        <w:t>75 коп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1535" w:rsidRDefault="00BE1535" w:rsidP="00BE1535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535" w:rsidRDefault="00BE1535" w:rsidP="00BE153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8D1">
        <w:rPr>
          <w:rFonts w:ascii="Times New Roman" w:hAnsi="Times New Roman" w:cs="Times New Roman"/>
          <w:sz w:val="28"/>
          <w:szCs w:val="28"/>
        </w:rPr>
        <w:t xml:space="preserve">По результатам проверки  председателю Комитета по </w:t>
      </w:r>
      <w:r w:rsidRPr="006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культуре, молодежной политике, физкультуре и спорту </w:t>
      </w:r>
      <w:r w:rsidRPr="003A68D1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направлено представление с предложениями по устранению</w:t>
      </w:r>
      <w:r w:rsidR="000015AC">
        <w:rPr>
          <w:rFonts w:ascii="Times New Roman" w:hAnsi="Times New Roman" w:cs="Times New Roman"/>
          <w:sz w:val="28"/>
          <w:szCs w:val="28"/>
        </w:rPr>
        <w:t xml:space="preserve"> и недопущению </w:t>
      </w:r>
      <w:r w:rsidRPr="003A68D1">
        <w:rPr>
          <w:rFonts w:ascii="Times New Roman" w:hAnsi="Times New Roman" w:cs="Times New Roman"/>
          <w:sz w:val="28"/>
          <w:szCs w:val="28"/>
        </w:rPr>
        <w:t xml:space="preserve">выявленных нарушений. </w:t>
      </w:r>
      <w:r w:rsidR="000015AC">
        <w:rPr>
          <w:rFonts w:ascii="Times New Roman" w:hAnsi="Times New Roman" w:cs="Times New Roman"/>
          <w:sz w:val="28"/>
          <w:szCs w:val="28"/>
        </w:rPr>
        <w:t>К</w:t>
      </w:r>
      <w:r w:rsidR="000015AC" w:rsidRPr="003A68D1">
        <w:rPr>
          <w:rFonts w:ascii="Times New Roman" w:hAnsi="Times New Roman" w:cs="Times New Roman"/>
          <w:sz w:val="28"/>
          <w:szCs w:val="28"/>
        </w:rPr>
        <w:t xml:space="preserve">опия представления </w:t>
      </w:r>
      <w:r w:rsidR="000015AC">
        <w:rPr>
          <w:rFonts w:ascii="Times New Roman" w:hAnsi="Times New Roman" w:cs="Times New Roman"/>
          <w:sz w:val="28"/>
          <w:szCs w:val="28"/>
        </w:rPr>
        <w:t>н</w:t>
      </w:r>
      <w:r w:rsidRPr="003A68D1">
        <w:rPr>
          <w:rFonts w:ascii="Times New Roman" w:hAnsi="Times New Roman" w:cs="Times New Roman"/>
          <w:sz w:val="28"/>
          <w:szCs w:val="28"/>
        </w:rPr>
        <w:t xml:space="preserve">аправлена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68D1">
        <w:rPr>
          <w:rFonts w:ascii="Times New Roman" w:hAnsi="Times New Roman" w:cs="Times New Roman"/>
          <w:sz w:val="28"/>
          <w:szCs w:val="28"/>
        </w:rPr>
        <w:t>лаве администрации Ханты-Мансийского района.</w:t>
      </w:r>
    </w:p>
    <w:p w:rsidR="00BE1535" w:rsidRPr="00C25D10" w:rsidRDefault="00BE1535" w:rsidP="00BE1535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4EA" w:rsidRDefault="002B7046" w:rsidP="00BB64E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31D">
        <w:rPr>
          <w:rFonts w:ascii="Times New Roman" w:eastAsia="Calibri" w:hAnsi="Times New Roman" w:cs="Times New Roman"/>
          <w:sz w:val="28"/>
          <w:szCs w:val="28"/>
        </w:rPr>
        <w:t>Всего, по итогам проведенных контрольных меропри</w:t>
      </w:r>
      <w:r w:rsidRPr="007F0652">
        <w:rPr>
          <w:rFonts w:ascii="Times New Roman" w:eastAsia="Calibri" w:hAnsi="Times New Roman" w:cs="Times New Roman"/>
          <w:sz w:val="28"/>
          <w:szCs w:val="28"/>
        </w:rPr>
        <w:t>ятий</w:t>
      </w:r>
      <w:r w:rsidR="006F1543">
        <w:rPr>
          <w:rFonts w:ascii="Times New Roman" w:eastAsia="Calibri" w:hAnsi="Times New Roman" w:cs="Times New Roman"/>
          <w:sz w:val="28"/>
          <w:szCs w:val="28"/>
        </w:rPr>
        <w:t xml:space="preserve"> 4 квартала</w:t>
      </w:r>
      <w:r w:rsidRPr="007F0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790" w:rsidRPr="007F0652">
        <w:rPr>
          <w:rFonts w:ascii="Times New Roman" w:eastAsia="Calibri" w:hAnsi="Times New Roman" w:cs="Times New Roman"/>
          <w:sz w:val="28"/>
          <w:szCs w:val="28"/>
        </w:rPr>
        <w:t>составлено</w:t>
      </w:r>
      <w:r w:rsidR="00BE1535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7F0652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D02AEC" w:rsidRPr="007F0652">
        <w:rPr>
          <w:rFonts w:ascii="Times New Roman" w:eastAsia="Calibri" w:hAnsi="Times New Roman" w:cs="Times New Roman"/>
          <w:sz w:val="28"/>
          <w:szCs w:val="28"/>
        </w:rPr>
        <w:t>а</w:t>
      </w:r>
      <w:r w:rsidR="00E2788F" w:rsidRPr="007F06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F0652">
        <w:rPr>
          <w:rFonts w:ascii="Times New Roman" w:eastAsia="Calibri" w:hAnsi="Times New Roman" w:cs="Times New Roman"/>
          <w:sz w:val="28"/>
          <w:szCs w:val="28"/>
        </w:rPr>
        <w:t xml:space="preserve">направлено </w:t>
      </w:r>
      <w:r w:rsidR="00BE1535">
        <w:rPr>
          <w:rFonts w:ascii="Times New Roman" w:eastAsia="Calibri" w:hAnsi="Times New Roman" w:cs="Times New Roman"/>
          <w:sz w:val="28"/>
          <w:szCs w:val="28"/>
        </w:rPr>
        <w:t>4</w:t>
      </w:r>
      <w:r w:rsidRPr="007F0652">
        <w:rPr>
          <w:rFonts w:ascii="Times New Roman" w:eastAsia="Calibri" w:hAnsi="Times New Roman" w:cs="Times New Roman"/>
          <w:sz w:val="28"/>
          <w:szCs w:val="28"/>
        </w:rPr>
        <w:t xml:space="preserve"> представлени</w:t>
      </w:r>
      <w:r w:rsidR="00966A7D" w:rsidRPr="007F0652">
        <w:rPr>
          <w:rFonts w:ascii="Times New Roman" w:eastAsia="Calibri" w:hAnsi="Times New Roman" w:cs="Times New Roman"/>
          <w:sz w:val="28"/>
          <w:szCs w:val="28"/>
        </w:rPr>
        <w:t>я</w:t>
      </w:r>
      <w:r w:rsidRPr="007F06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B64EA">
        <w:rPr>
          <w:rFonts w:ascii="Times New Roman" w:eastAsia="Calibri" w:hAnsi="Times New Roman" w:cs="Times New Roman"/>
          <w:sz w:val="28"/>
          <w:szCs w:val="28"/>
        </w:rPr>
        <w:t xml:space="preserve">Составлено 10 протоколов </w:t>
      </w:r>
      <w:r w:rsidR="00BB64EA" w:rsidRPr="00BB64EA">
        <w:rPr>
          <w:rFonts w:ascii="Times New Roman" w:eastAsia="Calibri" w:hAnsi="Times New Roman" w:cs="Times New Roman"/>
          <w:sz w:val="28"/>
          <w:szCs w:val="28"/>
        </w:rPr>
        <w:t>об административном правонарушении (пять на должностное лицо и пять на юридическое лицо)</w:t>
      </w:r>
      <w:r w:rsidR="006F1543">
        <w:rPr>
          <w:rFonts w:ascii="Times New Roman" w:eastAsia="Calibri" w:hAnsi="Times New Roman" w:cs="Times New Roman"/>
          <w:sz w:val="28"/>
          <w:szCs w:val="28"/>
        </w:rPr>
        <w:t>, по которым согласно постановлениям</w:t>
      </w:r>
      <w:r w:rsidR="00BB64EA" w:rsidRPr="00BB64EA">
        <w:rPr>
          <w:rFonts w:ascii="Times New Roman" w:eastAsia="Calibri" w:hAnsi="Times New Roman" w:cs="Times New Roman"/>
          <w:sz w:val="28"/>
          <w:szCs w:val="28"/>
        </w:rPr>
        <w:t xml:space="preserve"> мирового судьи судебного участка №1 города окружного значения Ханты-Мансийска Ханты-Мансийского автономного округа Толстогузова А.В., в связи с отсутствием состава административного правонарушения</w:t>
      </w:r>
      <w:r w:rsidR="006F1543">
        <w:rPr>
          <w:rFonts w:ascii="Times New Roman" w:eastAsia="Calibri" w:hAnsi="Times New Roman" w:cs="Times New Roman"/>
          <w:sz w:val="28"/>
          <w:szCs w:val="28"/>
        </w:rPr>
        <w:t>,</w:t>
      </w:r>
      <w:r w:rsidR="00BB64EA" w:rsidRPr="00BB64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543" w:rsidRPr="00BB64EA">
        <w:rPr>
          <w:rFonts w:ascii="Times New Roman" w:eastAsia="Calibri" w:hAnsi="Times New Roman" w:cs="Times New Roman"/>
          <w:sz w:val="28"/>
          <w:szCs w:val="28"/>
        </w:rPr>
        <w:t xml:space="preserve">производство </w:t>
      </w:r>
      <w:r w:rsidR="00BB64EA" w:rsidRPr="00BB64EA">
        <w:rPr>
          <w:rFonts w:ascii="Times New Roman" w:eastAsia="Calibri" w:hAnsi="Times New Roman" w:cs="Times New Roman"/>
          <w:sz w:val="28"/>
          <w:szCs w:val="28"/>
        </w:rPr>
        <w:t>прекращено</w:t>
      </w:r>
      <w:r w:rsidR="006F1543">
        <w:rPr>
          <w:rFonts w:ascii="Times New Roman" w:eastAsia="Calibri" w:hAnsi="Times New Roman" w:cs="Times New Roman"/>
          <w:sz w:val="28"/>
          <w:szCs w:val="28"/>
        </w:rPr>
        <w:t>. Так как,</w:t>
      </w:r>
      <w:r w:rsidR="00BB64EA" w:rsidRPr="00BB64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543" w:rsidRPr="00BB64EA">
        <w:rPr>
          <w:rFonts w:ascii="Times New Roman" w:eastAsia="Calibri" w:hAnsi="Times New Roman" w:cs="Times New Roman"/>
          <w:sz w:val="28"/>
          <w:szCs w:val="28"/>
        </w:rPr>
        <w:t>Контрольно-счетн</w:t>
      </w:r>
      <w:r w:rsidR="006F1543"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="006F1543" w:rsidRPr="00BB64EA">
        <w:rPr>
          <w:rFonts w:ascii="Times New Roman" w:eastAsia="Calibri" w:hAnsi="Times New Roman" w:cs="Times New Roman"/>
          <w:sz w:val="28"/>
          <w:szCs w:val="28"/>
        </w:rPr>
        <w:t>палат</w:t>
      </w:r>
      <w:r w:rsidR="006F1543">
        <w:rPr>
          <w:rFonts w:ascii="Times New Roman" w:eastAsia="Calibri" w:hAnsi="Times New Roman" w:cs="Times New Roman"/>
          <w:sz w:val="28"/>
          <w:szCs w:val="28"/>
        </w:rPr>
        <w:t>а</w:t>
      </w:r>
      <w:r w:rsidR="006F1543" w:rsidRPr="00BB64EA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</w:t>
      </w:r>
      <w:r w:rsidR="006F1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543" w:rsidRPr="00BB64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543">
        <w:rPr>
          <w:rFonts w:ascii="Times New Roman" w:eastAsia="Calibri" w:hAnsi="Times New Roman" w:cs="Times New Roman"/>
          <w:sz w:val="28"/>
          <w:szCs w:val="28"/>
        </w:rPr>
        <w:t xml:space="preserve">не согласна с данными постановлениями, </w:t>
      </w:r>
      <w:r w:rsidR="00BB64EA" w:rsidRPr="00BB64EA">
        <w:rPr>
          <w:rFonts w:ascii="Times New Roman" w:eastAsia="Calibri" w:hAnsi="Times New Roman" w:cs="Times New Roman"/>
          <w:sz w:val="28"/>
          <w:szCs w:val="28"/>
        </w:rPr>
        <w:t>28 декабря 2012 года подана жалоба в Ханты-Мансийский районный суд.</w:t>
      </w:r>
    </w:p>
    <w:p w:rsidR="00832BFC" w:rsidRPr="00832BFC" w:rsidRDefault="006F1543" w:rsidP="00832BFC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Проанализировав нарушения допущенные субъектами проверки, </w:t>
      </w:r>
      <w:r w:rsidR="00E62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Контрольно-счетная палата Ханты-Мансийского района</w:t>
      </w:r>
      <w:r w:rsidR="00832BFC" w:rsidRPr="0080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отме</w:t>
      </w:r>
      <w:r w:rsidR="00E62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чает</w:t>
      </w:r>
      <w:r w:rsidR="00832BFC" w:rsidRPr="0080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что значительный объем нарушений и недостатков, выявлен в отчетном периоде по Программе</w:t>
      </w:r>
      <w:r w:rsidR="00832B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832BFC" w:rsidRPr="00832B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Новая школа Ханты-Мансийского района на 2011-2013 годы»</w:t>
      </w:r>
      <w:r w:rsidR="00832BFC" w:rsidRPr="0080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32BFC" w:rsidRPr="00BB64EA" w:rsidRDefault="00832BFC" w:rsidP="00BB64E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6FF" w:rsidRDefault="005E06FF" w:rsidP="005E06FF">
      <w:pPr>
        <w:pStyle w:val="Style8"/>
        <w:widowControl/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046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Соглашения о </w:t>
      </w:r>
      <w:r w:rsidRPr="002B7046">
        <w:rPr>
          <w:rFonts w:ascii="Times New Roman" w:hAnsi="Times New Roman" w:cs="Times New Roman"/>
          <w:sz w:val="28"/>
          <w:szCs w:val="28"/>
        </w:rPr>
        <w:t>сотрудничеств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7046">
        <w:rPr>
          <w:rFonts w:ascii="Times New Roman" w:hAnsi="Times New Roman" w:cs="Times New Roman"/>
          <w:sz w:val="28"/>
          <w:szCs w:val="28"/>
        </w:rPr>
        <w:t xml:space="preserve"> с </w:t>
      </w:r>
      <w:r w:rsidRPr="000C04ED">
        <w:rPr>
          <w:rFonts w:ascii="Times New Roman" w:hAnsi="Times New Roman" w:cs="Times New Roman"/>
          <w:bCs/>
          <w:sz w:val="28"/>
          <w:szCs w:val="28"/>
        </w:rPr>
        <w:t>Ханты-Мансийской межрайонной прокуратурой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целях </w:t>
      </w:r>
      <w:r w:rsidRPr="003D3B63">
        <w:rPr>
          <w:rFonts w:ascii="Times New Roman" w:hAnsi="Times New Roman" w:cs="Times New Roman"/>
          <w:sz w:val="28"/>
          <w:szCs w:val="28"/>
        </w:rPr>
        <w:t xml:space="preserve">предупреждения, пресечения и выявления правонарушений, связанных с незаконным и нецелевым </w:t>
      </w:r>
      <w:r w:rsidRPr="003D3B63">
        <w:rPr>
          <w:rFonts w:ascii="Times New Roman" w:hAnsi="Times New Roman" w:cs="Times New Roman"/>
          <w:sz w:val="28"/>
          <w:szCs w:val="28"/>
        </w:rPr>
        <w:lastRenderedPageBreak/>
        <w:t>использованием средств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</w:t>
      </w:r>
      <w:r w:rsidRPr="00C90375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бюджетов сельских поселений Ханты-Мансийского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Контрольно-счетной палатой </w:t>
      </w:r>
      <w:r w:rsidR="00F13878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Pr="003D3B63">
        <w:rPr>
          <w:rFonts w:ascii="Times New Roman" w:hAnsi="Times New Roman" w:cs="Times New Roman"/>
          <w:sz w:val="28"/>
          <w:szCs w:val="28"/>
        </w:rPr>
        <w:t>материалы проведенных контрольных мероприятий</w:t>
      </w:r>
      <w:r w:rsidR="00BB3C72">
        <w:rPr>
          <w:rFonts w:ascii="Times New Roman" w:hAnsi="Times New Roman" w:cs="Times New Roman"/>
          <w:sz w:val="28"/>
          <w:szCs w:val="28"/>
        </w:rPr>
        <w:t xml:space="preserve"> </w:t>
      </w:r>
      <w:r w:rsidR="00F13878">
        <w:rPr>
          <w:rFonts w:ascii="Times New Roman" w:hAnsi="Times New Roman" w:cs="Times New Roman"/>
          <w:bCs/>
          <w:sz w:val="28"/>
          <w:szCs w:val="28"/>
        </w:rPr>
        <w:t>направлены</w:t>
      </w:r>
      <w:r w:rsidR="00F1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C04ED">
        <w:rPr>
          <w:rFonts w:ascii="Times New Roman" w:hAnsi="Times New Roman" w:cs="Times New Roman"/>
          <w:bCs/>
          <w:sz w:val="28"/>
          <w:szCs w:val="28"/>
        </w:rPr>
        <w:t>прокуратур</w:t>
      </w:r>
      <w:r>
        <w:rPr>
          <w:rFonts w:ascii="Times New Roman" w:hAnsi="Times New Roman" w:cs="Times New Roman"/>
          <w:bCs/>
          <w:sz w:val="28"/>
          <w:szCs w:val="28"/>
        </w:rPr>
        <w:t xml:space="preserve">у. </w:t>
      </w:r>
    </w:p>
    <w:p w:rsidR="0001496C" w:rsidRDefault="0001496C" w:rsidP="005E06FF">
      <w:pPr>
        <w:pStyle w:val="Style8"/>
        <w:widowControl/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96C" w:rsidRPr="00486D0D" w:rsidRDefault="0001496C" w:rsidP="0001496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E49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5E3423">
        <w:rPr>
          <w:rFonts w:ascii="Times New Roman" w:hAnsi="Times New Roman" w:cs="Times New Roman"/>
          <w:sz w:val="28"/>
          <w:szCs w:val="28"/>
        </w:rPr>
        <w:t>С</w:t>
      </w:r>
      <w:r w:rsidR="00C71630">
        <w:rPr>
          <w:rFonts w:ascii="Times New Roman" w:hAnsi="Times New Roman" w:cs="Times New Roman"/>
          <w:sz w:val="28"/>
          <w:szCs w:val="28"/>
        </w:rPr>
        <w:t>лужбу контроля</w:t>
      </w:r>
      <w:r w:rsidRPr="00702E4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6770C3" w:rsidRPr="00702E49">
        <w:rPr>
          <w:rFonts w:ascii="Times New Roman" w:hAnsi="Times New Roman" w:cs="Times New Roman"/>
          <w:sz w:val="28"/>
          <w:szCs w:val="28"/>
        </w:rPr>
        <w:t>по результатам проведенн</w:t>
      </w:r>
      <w:r w:rsidR="006770C3">
        <w:rPr>
          <w:rFonts w:ascii="Times New Roman" w:hAnsi="Times New Roman" w:cs="Times New Roman"/>
          <w:sz w:val="28"/>
          <w:szCs w:val="28"/>
        </w:rPr>
        <w:t>ых</w:t>
      </w:r>
      <w:r w:rsidR="006770C3" w:rsidRPr="00702E49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6770C3">
        <w:rPr>
          <w:rFonts w:ascii="Times New Roman" w:hAnsi="Times New Roman" w:cs="Times New Roman"/>
          <w:sz w:val="28"/>
          <w:szCs w:val="28"/>
        </w:rPr>
        <w:t>ых</w:t>
      </w:r>
      <w:r w:rsidR="006770C3" w:rsidRPr="00702E4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770C3">
        <w:rPr>
          <w:rFonts w:ascii="Times New Roman" w:hAnsi="Times New Roman" w:cs="Times New Roman"/>
          <w:sz w:val="28"/>
          <w:szCs w:val="28"/>
        </w:rPr>
        <w:t xml:space="preserve">й была </w:t>
      </w:r>
      <w:r w:rsidRPr="00702E49">
        <w:rPr>
          <w:rFonts w:ascii="Times New Roman" w:hAnsi="Times New Roman" w:cs="Times New Roman"/>
          <w:sz w:val="28"/>
          <w:szCs w:val="28"/>
        </w:rPr>
        <w:t xml:space="preserve">направлена информация, содержащая признаки административного правонарушения в части </w:t>
      </w:r>
      <w:r w:rsidR="00C71630">
        <w:rPr>
          <w:rFonts w:ascii="Times New Roman" w:hAnsi="Times New Roman" w:cs="Times New Roman"/>
          <w:sz w:val="28"/>
          <w:szCs w:val="28"/>
        </w:rPr>
        <w:t>нарушения требований</w:t>
      </w:r>
      <w:r w:rsidRPr="00702E4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702E49">
        <w:rPr>
          <w:rFonts w:ascii="Times New Roman" w:eastAsia="Calibri" w:hAnsi="Times New Roman" w:cs="Times New Roman"/>
          <w:sz w:val="28"/>
          <w:szCs w:val="28"/>
        </w:rPr>
        <w:t>от 21.07.2005 г. № 94-ФЗ «О размещении заказов на поставки товаров, выполнение работ, оказание услуг для государственных и муниципальных нужд»</w:t>
      </w:r>
      <w:r w:rsidRPr="00702E49">
        <w:rPr>
          <w:rFonts w:ascii="Times New Roman" w:hAnsi="Times New Roman" w:cs="Times New Roman"/>
          <w:sz w:val="28"/>
          <w:szCs w:val="28"/>
        </w:rPr>
        <w:t>.</w:t>
      </w:r>
      <w:r w:rsidRPr="006A4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58" w:rsidRDefault="004D4658" w:rsidP="00A56DE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496C" w:rsidRPr="00F5188F" w:rsidRDefault="00F5188F" w:rsidP="0001496C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5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онтрольно-счетной палат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F5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Ханты-Мансийского района</w:t>
      </w:r>
      <w:r w:rsidRPr="00F5188F">
        <w:rPr>
          <w:rFonts w:ascii="Times New Roman" w:hAnsi="Times New Roman" w:cs="Times New Roman"/>
          <w:sz w:val="28"/>
          <w:szCs w:val="28"/>
        </w:rPr>
        <w:t xml:space="preserve"> </w:t>
      </w:r>
      <w:r w:rsidR="00C1583E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86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C1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Думой Ханты-Мансийского района,</w:t>
      </w:r>
      <w:r w:rsidR="0086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Советами депутатов сельских поселений: Кедровый, </w:t>
      </w:r>
      <w:proofErr w:type="spellStart"/>
      <w:r w:rsidR="0086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Выкатной</w:t>
      </w:r>
      <w:proofErr w:type="spellEnd"/>
      <w:r w:rsidR="0086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Сибирский, </w:t>
      </w:r>
      <w:proofErr w:type="spellStart"/>
      <w:r w:rsidR="0086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Луговской</w:t>
      </w:r>
      <w:proofErr w:type="spellEnd"/>
      <w:r w:rsidR="0086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86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Согом</w:t>
      </w:r>
      <w:proofErr w:type="spellEnd"/>
      <w:r w:rsidR="0086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86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Нялинское</w:t>
      </w:r>
      <w:proofErr w:type="spellEnd"/>
      <w:r w:rsidR="0086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86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Шапша</w:t>
      </w:r>
      <w:proofErr w:type="spellEnd"/>
      <w:r w:rsidR="0086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1496C" w:rsidRPr="00F5188F">
        <w:rPr>
          <w:rFonts w:ascii="Times New Roman" w:hAnsi="Times New Roman" w:cs="Times New Roman"/>
          <w:sz w:val="28"/>
          <w:szCs w:val="28"/>
        </w:rPr>
        <w:t>аключен</w:t>
      </w:r>
      <w:r w:rsidR="00861F57">
        <w:rPr>
          <w:rFonts w:ascii="Times New Roman" w:hAnsi="Times New Roman" w:cs="Times New Roman"/>
          <w:sz w:val="28"/>
          <w:szCs w:val="28"/>
        </w:rPr>
        <w:t>ы</w:t>
      </w:r>
      <w:r w:rsidR="0001496C" w:rsidRPr="00F5188F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861F57">
        <w:rPr>
          <w:rFonts w:ascii="Times New Roman" w:hAnsi="Times New Roman" w:cs="Times New Roman"/>
          <w:sz w:val="28"/>
          <w:szCs w:val="28"/>
        </w:rPr>
        <w:t>я</w:t>
      </w:r>
      <w:r w:rsidR="0001496C" w:rsidRPr="00F5188F">
        <w:rPr>
          <w:rFonts w:ascii="Times New Roman" w:hAnsi="Times New Roman" w:cs="Times New Roman"/>
          <w:sz w:val="28"/>
          <w:szCs w:val="28"/>
        </w:rPr>
        <w:t xml:space="preserve"> </w:t>
      </w:r>
      <w:r w:rsidR="0001496C" w:rsidRPr="00F5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="0001496C" w:rsidRPr="00F51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по осуществлению внешнего муниципального финансового контроля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2013 год.</w:t>
      </w:r>
    </w:p>
    <w:p w:rsidR="0001496C" w:rsidRDefault="0001496C" w:rsidP="00A56DE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7046" w:rsidRPr="00803EFF" w:rsidRDefault="002B7046" w:rsidP="00803EFF">
      <w:pPr>
        <w:pStyle w:val="a8"/>
        <w:keepNext/>
        <w:numPr>
          <w:ilvl w:val="0"/>
          <w:numId w:val="9"/>
        </w:numPr>
        <w:spacing w:after="0" w:line="240" w:lineRule="auto"/>
        <w:ind w:left="1134" w:hanging="85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803EFF">
        <w:rPr>
          <w:rFonts w:ascii="Times New Roman" w:eastAsia="Times New Roman" w:hAnsi="Times New Roman" w:cs="Times New Roman"/>
          <w:b/>
          <w:kern w:val="32"/>
          <w:sz w:val="32"/>
          <w:szCs w:val="32"/>
          <w:lang w:val="x-none" w:eastAsia="x-none"/>
        </w:rPr>
        <w:t xml:space="preserve">Экспертно-аналитическая, </w:t>
      </w:r>
      <w:r w:rsidRPr="00803EF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информационная</w:t>
      </w:r>
    </w:p>
    <w:p w:rsidR="002B7046" w:rsidRDefault="002B7046" w:rsidP="00803EFF">
      <w:pPr>
        <w:keepNext/>
        <w:spacing w:after="0" w:line="240" w:lineRule="auto"/>
        <w:ind w:left="1134" w:hanging="85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</w:pPr>
      <w:r w:rsidRPr="00803EF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 другая деятельность</w:t>
      </w:r>
    </w:p>
    <w:p w:rsidR="00CC7ADC" w:rsidRPr="00CC7ADC" w:rsidRDefault="00CC7ADC" w:rsidP="00803EFF">
      <w:pPr>
        <w:keepNext/>
        <w:spacing w:after="0" w:line="240" w:lineRule="auto"/>
        <w:ind w:left="1134" w:hanging="850"/>
        <w:jc w:val="center"/>
        <w:outlineLvl w:val="0"/>
        <w:rPr>
          <w:rFonts w:ascii="Arial" w:eastAsia="Times New Roman" w:hAnsi="Arial" w:cs="Times New Roman"/>
          <w:b/>
          <w:bCs/>
          <w:kern w:val="32"/>
          <w:sz w:val="32"/>
          <w:szCs w:val="32"/>
          <w:lang w:eastAsia="x-none"/>
        </w:rPr>
      </w:pPr>
    </w:p>
    <w:p w:rsidR="002B7046" w:rsidRDefault="002B7046" w:rsidP="00CC7ADC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</w:t>
      </w:r>
      <w:r w:rsidR="00D8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2012 года проведено </w:t>
      </w:r>
      <w:r w:rsidR="00B505BB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</w:t>
      </w:r>
      <w:r w:rsidR="0047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пертно-аналитических мероприятий</w:t>
      </w:r>
      <w:r w:rsidR="0067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которым </w:t>
      </w:r>
      <w:r w:rsidR="006778B0"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установленные сроки </w:t>
      </w:r>
      <w:r w:rsidR="00C60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r w:rsidR="00C6084C"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8B0"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6778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084C" w:rsidRDefault="00C6084C" w:rsidP="00C6084C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финансово-экономической экспертизы 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долгосрочных целевых программ района</w:t>
      </w:r>
      <w:r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являлись:</w:t>
      </w:r>
    </w:p>
    <w:p w:rsidR="00C6084C" w:rsidRDefault="00C6084C" w:rsidP="00C6084C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соответствие финансовых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проект</w:t>
      </w:r>
      <w:r w:rsidR="009329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09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329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бюджетным ассигнованиям</w:t>
      </w:r>
      <w:r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</w:t>
      </w:r>
      <w:r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9329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329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Ханты-Мансийского района </w:t>
      </w:r>
      <w:r w:rsidR="00932971"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30.11.2011 № 90 </w:t>
      </w:r>
      <w:r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Ханты-Мансийского района на 2012 год и плановый период 2013 и 2014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084C" w:rsidRPr="006038F5" w:rsidRDefault="00C6084C" w:rsidP="00C6084C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соответствие</w:t>
      </w:r>
      <w:r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П</w:t>
      </w:r>
      <w:r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разработки, утверждения и реализации долгосрочных целевых программ района, утвержденного постановлением администрации Ханты-Мансийского района от 22.03.2012 года № 53 «О целевых программах Ханты-Мансийского района».</w:t>
      </w:r>
    </w:p>
    <w:p w:rsidR="003051E3" w:rsidRDefault="003051E3" w:rsidP="00E46972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972" w:rsidRPr="00E46972" w:rsidRDefault="00E46972" w:rsidP="00E46972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развития и углубления сотрудничества с контрольно-счетными органами</w:t>
      </w:r>
      <w:r w:rsidRPr="003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3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4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ведётся работа по обмену опытом и нормативно-методическими материалами.</w:t>
      </w:r>
    </w:p>
    <w:p w:rsidR="00467593" w:rsidRDefault="00D828ED" w:rsidP="00D828ED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4261" w:rsidRPr="00AD4388" w:rsidRDefault="00467593" w:rsidP="00D828ED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261"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Контрольно-счетная палата </w:t>
      </w:r>
      <w:r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261"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 w:rsidR="00FF10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54261"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участие в </w:t>
      </w:r>
      <w:r w:rsidR="00AE606F"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совещаниях</w:t>
      </w:r>
      <w:r w:rsidR="00054261"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991" w:rsidRDefault="008E7991" w:rsidP="008E7991">
      <w:pPr>
        <w:pStyle w:val="a8"/>
        <w:widowControl w:val="0"/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изменений в решение Думы  </w:t>
      </w:r>
      <w:r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предоставления межбюджетных трансфертов»</w:t>
      </w:r>
      <w:r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>.2012)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606F" w:rsidRPr="00AD4388" w:rsidRDefault="00AD4388" w:rsidP="00AD4388">
      <w:pPr>
        <w:pStyle w:val="a8"/>
        <w:widowControl w:val="0"/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4261"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вопросу </w:t>
      </w:r>
      <w:r w:rsidR="00BB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противодействия коррупции </w:t>
      </w:r>
      <w:r w:rsidR="00054261"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B64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4261"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B64E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54261"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>.2012</w:t>
      </w:r>
      <w:r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64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4388" w:rsidRDefault="00467593" w:rsidP="00C93FB6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участвовал</w:t>
      </w:r>
      <w:r w:rsidR="00245D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47A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E4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AE6" w:rsidRPr="00FF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рассмотрению проектов долгосрочных и ведомственных целевых программ Ханты-Мансийского района (</w:t>
      </w:r>
      <w:r w:rsidR="00E47AE6" w:rsidRPr="008E7991"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18.09.2012; 19.09.2012; 20.09.2012; 21.09.2012</w:t>
      </w:r>
      <w:r w:rsidR="00E47AE6" w:rsidRPr="00FF10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F10EE" w:rsidRPr="00C93FB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D4388" w:rsidRPr="00C93FB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</w:t>
      </w:r>
      <w:r w:rsidR="009B13B4" w:rsidRPr="00C93F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3FB6" w:rsidRPr="00C93FB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Совета органов внешнего финансового контроля Ханты-Мансийского автономного округа – Югры </w:t>
      </w:r>
      <w:r w:rsidR="00C93FB6" w:rsidRPr="00C93FB6">
        <w:rPr>
          <w:rFonts w:ascii="Times New Roman" w:eastAsia="Times New Roman" w:hAnsi="Times New Roman" w:cs="Times New Roman"/>
          <w:sz w:val="28"/>
          <w:szCs w:val="28"/>
          <w:lang w:eastAsia="ru-RU"/>
        </w:rPr>
        <w:t>(04.10.12);</w:t>
      </w:r>
      <w:r w:rsidR="00C9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C9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Ханты-Мансийского района (</w:t>
      </w:r>
      <w:r w:rsidR="008E7991" w:rsidRPr="008E799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F10EE" w:rsidRPr="008E7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7991" w:rsidRPr="008E79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10EE" w:rsidRPr="008E7991">
        <w:rPr>
          <w:rFonts w:ascii="Times New Roman" w:eastAsia="Times New Roman" w:hAnsi="Times New Roman" w:cs="Times New Roman"/>
          <w:sz w:val="28"/>
          <w:szCs w:val="28"/>
          <w:lang w:eastAsia="ru-RU"/>
        </w:rPr>
        <w:t>0.2012</w:t>
      </w:r>
      <w:r w:rsidR="008E79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991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30.11.2012; 21.12.2012</w:t>
      </w:r>
      <w:r w:rsidR="00FF10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7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3566" w:rsidRDefault="00900CC2" w:rsidP="00D9452C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A5D15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2012 г.</w:t>
      </w:r>
      <w:r w:rsidR="005A5D15"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сотрудник Контрольно-счетной палаты Ханты-Мансийского района  </w:t>
      </w:r>
      <w:r w:rsidR="005A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прошел </w:t>
      </w:r>
      <w:r w:rsidR="00D945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</w:t>
      </w:r>
      <w:r w:rsidR="000C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</w:t>
      </w:r>
      <w:r w:rsidR="00FD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94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0C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«Финансовый контроль и управлен</w:t>
      </w:r>
      <w:bookmarkStart w:id="0" w:name="_GoBack"/>
      <w:bookmarkEnd w:id="0"/>
      <w:r w:rsidR="000C48B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бюджетными ресурсами муниципальных образований»</w:t>
      </w:r>
      <w:r w:rsidR="005A5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15A" w:rsidRDefault="00D9452C" w:rsidP="00DE1B0B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запросам </w:t>
      </w:r>
      <w:r w:rsidRPr="001D3D2B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учреждений и организаций, </w:t>
      </w:r>
      <w:r w:rsidRPr="000057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различных организационно-правовых форм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  <w:r w:rsidR="0098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8715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B1B" w:rsidRPr="00985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r w:rsidR="007A7B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79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8517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D79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7B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CF215A" w:rsidRDefault="004F50F6" w:rsidP="004F50F6">
      <w:pPr>
        <w:pStyle w:val="a8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работа по наполнению информацией </w:t>
      </w:r>
      <w:r w:rsidR="00D9452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D7497">
        <w:rPr>
          <w:rFonts w:ascii="Times New Roman" w:hAnsi="Times New Roman" w:cs="Times New Roman"/>
          <w:sz w:val="28"/>
          <w:szCs w:val="28"/>
        </w:rPr>
        <w:t xml:space="preserve">«Контрольно-счетная палата Ханты-Мансийского района» </w:t>
      </w:r>
      <w:r w:rsidR="00D9452C">
        <w:rPr>
          <w:rFonts w:ascii="Times New Roman" w:hAnsi="Times New Roman" w:cs="Times New Roman"/>
          <w:sz w:val="28"/>
          <w:szCs w:val="28"/>
        </w:rPr>
        <w:t>на сайте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B0B" w:rsidRDefault="00DE1B0B" w:rsidP="00CF215A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B0B" w:rsidRDefault="00DE1B0B" w:rsidP="00CF215A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1B5E" w:rsidRDefault="00CF215A" w:rsidP="00EC1B5E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215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C1B5E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CF215A" w:rsidRPr="00CF215A" w:rsidRDefault="00EC1B5E" w:rsidP="00EC1B5E">
      <w:pPr>
        <w:pStyle w:val="a8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</w:t>
      </w:r>
      <w:r w:rsidR="00CF215A" w:rsidRPr="00CF21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Ж.Р.</w:t>
      </w:r>
      <w:r w:rsidR="00CF215A">
        <w:rPr>
          <w:rFonts w:ascii="Times New Roman" w:hAnsi="Times New Roman" w:cs="Times New Roman"/>
          <w:sz w:val="28"/>
          <w:szCs w:val="28"/>
        </w:rPr>
        <w:t xml:space="preserve"> </w:t>
      </w:r>
      <w:r w:rsidR="00CF215A" w:rsidRPr="00CF215A">
        <w:rPr>
          <w:rFonts w:ascii="Times New Roman" w:hAnsi="Times New Roman" w:cs="Times New Roman"/>
          <w:sz w:val="28"/>
          <w:szCs w:val="28"/>
        </w:rPr>
        <w:t>Гартман</w:t>
      </w:r>
    </w:p>
    <w:p w:rsidR="00AD4388" w:rsidRPr="004564BC" w:rsidRDefault="00AD4388" w:rsidP="00832D59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4388" w:rsidRPr="004564BC" w:rsidSect="00492EC2">
      <w:headerReference w:type="even" r:id="rId10"/>
      <w:footerReference w:type="even" r:id="rId11"/>
      <w:footerReference w:type="default" r:id="rId12"/>
      <w:pgSz w:w="11906" w:h="16838" w:code="9"/>
      <w:pgMar w:top="1134" w:right="850" w:bottom="1134" w:left="1701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AC" w:rsidRDefault="00575DAC">
      <w:pPr>
        <w:spacing w:after="0" w:line="240" w:lineRule="auto"/>
      </w:pPr>
      <w:r>
        <w:separator/>
      </w:r>
    </w:p>
  </w:endnote>
  <w:endnote w:type="continuationSeparator" w:id="0">
    <w:p w:rsidR="00575DAC" w:rsidRDefault="0057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Pr="00925A85" w:rsidRDefault="0093098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0CC2">
      <w:rPr>
        <w:noProof/>
      </w:rPr>
      <w:t>9</w:t>
    </w:r>
    <w:r>
      <w:fldChar w:fldCharType="end"/>
    </w:r>
  </w:p>
  <w:p w:rsidR="00930989" w:rsidRDefault="009309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AC" w:rsidRDefault="00575DAC">
      <w:pPr>
        <w:spacing w:after="0" w:line="240" w:lineRule="auto"/>
      </w:pPr>
      <w:r>
        <w:separator/>
      </w:r>
    </w:p>
  </w:footnote>
  <w:footnote w:type="continuationSeparator" w:id="0">
    <w:p w:rsidR="00575DAC" w:rsidRDefault="0057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 w:rsidP="007F065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B09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47BE"/>
    <w:multiLevelType w:val="hybridMultilevel"/>
    <w:tmpl w:val="BC30F416"/>
    <w:lvl w:ilvl="0" w:tplc="AEBC08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7B87"/>
    <w:multiLevelType w:val="multilevel"/>
    <w:tmpl w:val="635EAA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32"/>
      </w:rPr>
    </w:lvl>
  </w:abstractNum>
  <w:abstractNum w:abstractNumId="4">
    <w:nsid w:val="2A430C47"/>
    <w:multiLevelType w:val="multilevel"/>
    <w:tmpl w:val="C94CF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69D90940"/>
    <w:multiLevelType w:val="hybridMultilevel"/>
    <w:tmpl w:val="DC1CA70A"/>
    <w:lvl w:ilvl="0" w:tplc="64D85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1231FCC"/>
    <w:multiLevelType w:val="hybridMultilevel"/>
    <w:tmpl w:val="9A066CAE"/>
    <w:lvl w:ilvl="0" w:tplc="3D7E7532">
      <w:start w:val="1"/>
      <w:numFmt w:val="decimal"/>
      <w:lvlText w:val="%1."/>
      <w:lvlJc w:val="left"/>
      <w:pPr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D705F9"/>
    <w:multiLevelType w:val="hybridMultilevel"/>
    <w:tmpl w:val="D95C4D36"/>
    <w:lvl w:ilvl="0" w:tplc="E9FAA058">
      <w:start w:val="1"/>
      <w:numFmt w:val="decimal"/>
      <w:lvlText w:val="%1."/>
      <w:lvlJc w:val="left"/>
      <w:pPr>
        <w:ind w:left="262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7EBF401E"/>
    <w:multiLevelType w:val="hybridMultilevel"/>
    <w:tmpl w:val="08B69BCE"/>
    <w:lvl w:ilvl="0" w:tplc="9DEAC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6"/>
    <w:rsid w:val="000015AC"/>
    <w:rsid w:val="0000318B"/>
    <w:rsid w:val="00003547"/>
    <w:rsid w:val="000057F4"/>
    <w:rsid w:val="000112F9"/>
    <w:rsid w:val="00013E89"/>
    <w:rsid w:val="000146CA"/>
    <w:rsid w:val="0001496C"/>
    <w:rsid w:val="000167BA"/>
    <w:rsid w:val="00024621"/>
    <w:rsid w:val="000274D4"/>
    <w:rsid w:val="00027558"/>
    <w:rsid w:val="00036E3B"/>
    <w:rsid w:val="00037901"/>
    <w:rsid w:val="00042236"/>
    <w:rsid w:val="00042D7E"/>
    <w:rsid w:val="000439CB"/>
    <w:rsid w:val="00044BB3"/>
    <w:rsid w:val="00054261"/>
    <w:rsid w:val="0005507E"/>
    <w:rsid w:val="00057016"/>
    <w:rsid w:val="000605E0"/>
    <w:rsid w:val="000622EA"/>
    <w:rsid w:val="00065B3C"/>
    <w:rsid w:val="000660AA"/>
    <w:rsid w:val="00066A21"/>
    <w:rsid w:val="00067985"/>
    <w:rsid w:val="00072058"/>
    <w:rsid w:val="00072A79"/>
    <w:rsid w:val="000730D8"/>
    <w:rsid w:val="0007395D"/>
    <w:rsid w:val="00080E2F"/>
    <w:rsid w:val="00082335"/>
    <w:rsid w:val="00082799"/>
    <w:rsid w:val="000830D8"/>
    <w:rsid w:val="000831F7"/>
    <w:rsid w:val="00090028"/>
    <w:rsid w:val="0009453B"/>
    <w:rsid w:val="000946DE"/>
    <w:rsid w:val="000A4172"/>
    <w:rsid w:val="000A6789"/>
    <w:rsid w:val="000A6B95"/>
    <w:rsid w:val="000A7C83"/>
    <w:rsid w:val="000B0C35"/>
    <w:rsid w:val="000B22E4"/>
    <w:rsid w:val="000B3323"/>
    <w:rsid w:val="000B38A3"/>
    <w:rsid w:val="000B521A"/>
    <w:rsid w:val="000C04ED"/>
    <w:rsid w:val="000C38CA"/>
    <w:rsid w:val="000C48BE"/>
    <w:rsid w:val="000C4A65"/>
    <w:rsid w:val="000C50BD"/>
    <w:rsid w:val="000C7B36"/>
    <w:rsid w:val="000D0421"/>
    <w:rsid w:val="000D6896"/>
    <w:rsid w:val="000E1BCB"/>
    <w:rsid w:val="000E26E0"/>
    <w:rsid w:val="000E5468"/>
    <w:rsid w:val="000E6327"/>
    <w:rsid w:val="000E7A6E"/>
    <w:rsid w:val="000F2819"/>
    <w:rsid w:val="000F3930"/>
    <w:rsid w:val="000F73A8"/>
    <w:rsid w:val="00101621"/>
    <w:rsid w:val="00101D14"/>
    <w:rsid w:val="00105B47"/>
    <w:rsid w:val="00111F1D"/>
    <w:rsid w:val="00114B8E"/>
    <w:rsid w:val="00115BD4"/>
    <w:rsid w:val="00117AFB"/>
    <w:rsid w:val="001210E2"/>
    <w:rsid w:val="001227E5"/>
    <w:rsid w:val="00127168"/>
    <w:rsid w:val="00127731"/>
    <w:rsid w:val="00130B28"/>
    <w:rsid w:val="00133FA6"/>
    <w:rsid w:val="00135460"/>
    <w:rsid w:val="00141FA2"/>
    <w:rsid w:val="00143420"/>
    <w:rsid w:val="0015346D"/>
    <w:rsid w:val="00153DC7"/>
    <w:rsid w:val="001564A2"/>
    <w:rsid w:val="0015716A"/>
    <w:rsid w:val="00160263"/>
    <w:rsid w:val="001609F4"/>
    <w:rsid w:val="001612E2"/>
    <w:rsid w:val="00162CD7"/>
    <w:rsid w:val="00163DEF"/>
    <w:rsid w:val="00165FBA"/>
    <w:rsid w:val="00170E5A"/>
    <w:rsid w:val="00172F47"/>
    <w:rsid w:val="00176B7B"/>
    <w:rsid w:val="001839AB"/>
    <w:rsid w:val="00183B2F"/>
    <w:rsid w:val="00183D0A"/>
    <w:rsid w:val="00192873"/>
    <w:rsid w:val="00192CD2"/>
    <w:rsid w:val="0019470E"/>
    <w:rsid w:val="0019533B"/>
    <w:rsid w:val="00196C03"/>
    <w:rsid w:val="00196FAD"/>
    <w:rsid w:val="001A1B5E"/>
    <w:rsid w:val="001A48AE"/>
    <w:rsid w:val="001A5889"/>
    <w:rsid w:val="001A71EB"/>
    <w:rsid w:val="001B1054"/>
    <w:rsid w:val="001B1083"/>
    <w:rsid w:val="001B1A46"/>
    <w:rsid w:val="001B2191"/>
    <w:rsid w:val="001B3C01"/>
    <w:rsid w:val="001B45A7"/>
    <w:rsid w:val="001B5A35"/>
    <w:rsid w:val="001B61F7"/>
    <w:rsid w:val="001C102C"/>
    <w:rsid w:val="001C3419"/>
    <w:rsid w:val="001C3E7E"/>
    <w:rsid w:val="001D1FBD"/>
    <w:rsid w:val="001D3D2B"/>
    <w:rsid w:val="001D4936"/>
    <w:rsid w:val="001D5171"/>
    <w:rsid w:val="001E32FF"/>
    <w:rsid w:val="001E3CEF"/>
    <w:rsid w:val="001E45AA"/>
    <w:rsid w:val="001E6BFD"/>
    <w:rsid w:val="001E6CD4"/>
    <w:rsid w:val="001E7A02"/>
    <w:rsid w:val="001F1124"/>
    <w:rsid w:val="001F6937"/>
    <w:rsid w:val="001F7379"/>
    <w:rsid w:val="001F7BF0"/>
    <w:rsid w:val="001F7F6A"/>
    <w:rsid w:val="002014AC"/>
    <w:rsid w:val="0020234F"/>
    <w:rsid w:val="0020403D"/>
    <w:rsid w:val="002113B9"/>
    <w:rsid w:val="00213148"/>
    <w:rsid w:val="002215AE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5D51"/>
    <w:rsid w:val="002463C7"/>
    <w:rsid w:val="00256473"/>
    <w:rsid w:val="00261279"/>
    <w:rsid w:val="002629EE"/>
    <w:rsid w:val="0026369B"/>
    <w:rsid w:val="00265C60"/>
    <w:rsid w:val="0027036B"/>
    <w:rsid w:val="00270E69"/>
    <w:rsid w:val="00271431"/>
    <w:rsid w:val="0027426C"/>
    <w:rsid w:val="00274CE2"/>
    <w:rsid w:val="00276DB0"/>
    <w:rsid w:val="00277056"/>
    <w:rsid w:val="002852BF"/>
    <w:rsid w:val="00286179"/>
    <w:rsid w:val="002871BC"/>
    <w:rsid w:val="00292AD3"/>
    <w:rsid w:val="00296E56"/>
    <w:rsid w:val="002A11A8"/>
    <w:rsid w:val="002A1EED"/>
    <w:rsid w:val="002B1762"/>
    <w:rsid w:val="002B2F1E"/>
    <w:rsid w:val="002B6866"/>
    <w:rsid w:val="002B6946"/>
    <w:rsid w:val="002B7046"/>
    <w:rsid w:val="002C0E49"/>
    <w:rsid w:val="002C13D5"/>
    <w:rsid w:val="002C25A4"/>
    <w:rsid w:val="002C3028"/>
    <w:rsid w:val="002C6074"/>
    <w:rsid w:val="002C63E6"/>
    <w:rsid w:val="002C6A20"/>
    <w:rsid w:val="002D27EE"/>
    <w:rsid w:val="002D2D18"/>
    <w:rsid w:val="002D434E"/>
    <w:rsid w:val="002D498C"/>
    <w:rsid w:val="002D4EED"/>
    <w:rsid w:val="002D5D7E"/>
    <w:rsid w:val="002D7497"/>
    <w:rsid w:val="002E396E"/>
    <w:rsid w:val="002E5783"/>
    <w:rsid w:val="002F1126"/>
    <w:rsid w:val="002F15FB"/>
    <w:rsid w:val="002F4A7C"/>
    <w:rsid w:val="002F6790"/>
    <w:rsid w:val="0030047D"/>
    <w:rsid w:val="00300752"/>
    <w:rsid w:val="00302EBA"/>
    <w:rsid w:val="00304A07"/>
    <w:rsid w:val="003051E3"/>
    <w:rsid w:val="003072E6"/>
    <w:rsid w:val="0030735A"/>
    <w:rsid w:val="00307C52"/>
    <w:rsid w:val="003100ED"/>
    <w:rsid w:val="0031122C"/>
    <w:rsid w:val="00311FEF"/>
    <w:rsid w:val="00313D2E"/>
    <w:rsid w:val="003145FC"/>
    <w:rsid w:val="00314983"/>
    <w:rsid w:val="0032402C"/>
    <w:rsid w:val="003339D7"/>
    <w:rsid w:val="00334B4B"/>
    <w:rsid w:val="00335655"/>
    <w:rsid w:val="00335A21"/>
    <w:rsid w:val="003401E2"/>
    <w:rsid w:val="00346239"/>
    <w:rsid w:val="00351F68"/>
    <w:rsid w:val="00361A14"/>
    <w:rsid w:val="003647E0"/>
    <w:rsid w:val="00366502"/>
    <w:rsid w:val="00376888"/>
    <w:rsid w:val="00377B5A"/>
    <w:rsid w:val="00380676"/>
    <w:rsid w:val="00381C6A"/>
    <w:rsid w:val="0038238B"/>
    <w:rsid w:val="003918FB"/>
    <w:rsid w:val="00393DAA"/>
    <w:rsid w:val="00393E31"/>
    <w:rsid w:val="00394F40"/>
    <w:rsid w:val="003969EF"/>
    <w:rsid w:val="003A2DB8"/>
    <w:rsid w:val="003A68D1"/>
    <w:rsid w:val="003A7672"/>
    <w:rsid w:val="003B18D5"/>
    <w:rsid w:val="003B22F3"/>
    <w:rsid w:val="003B2453"/>
    <w:rsid w:val="003B24D7"/>
    <w:rsid w:val="003B2CAB"/>
    <w:rsid w:val="003B5FD9"/>
    <w:rsid w:val="003B7295"/>
    <w:rsid w:val="003B742B"/>
    <w:rsid w:val="003B7572"/>
    <w:rsid w:val="003C3200"/>
    <w:rsid w:val="003C65A4"/>
    <w:rsid w:val="003C6950"/>
    <w:rsid w:val="003D03AA"/>
    <w:rsid w:val="003D0F18"/>
    <w:rsid w:val="003D2C63"/>
    <w:rsid w:val="003D3A47"/>
    <w:rsid w:val="003D3B63"/>
    <w:rsid w:val="003D3C32"/>
    <w:rsid w:val="003D61B7"/>
    <w:rsid w:val="003E164C"/>
    <w:rsid w:val="003E2411"/>
    <w:rsid w:val="003E2E7D"/>
    <w:rsid w:val="003E52B1"/>
    <w:rsid w:val="003E6305"/>
    <w:rsid w:val="003E7882"/>
    <w:rsid w:val="003F0330"/>
    <w:rsid w:val="003F2727"/>
    <w:rsid w:val="003F5725"/>
    <w:rsid w:val="00400A9B"/>
    <w:rsid w:val="00405FDE"/>
    <w:rsid w:val="00410EC6"/>
    <w:rsid w:val="00411961"/>
    <w:rsid w:val="004143BC"/>
    <w:rsid w:val="00414F04"/>
    <w:rsid w:val="00415A6F"/>
    <w:rsid w:val="00417930"/>
    <w:rsid w:val="00417CED"/>
    <w:rsid w:val="00421A85"/>
    <w:rsid w:val="00432F65"/>
    <w:rsid w:val="00433662"/>
    <w:rsid w:val="004350DE"/>
    <w:rsid w:val="00436C8D"/>
    <w:rsid w:val="004437CE"/>
    <w:rsid w:val="00444FD8"/>
    <w:rsid w:val="0044666B"/>
    <w:rsid w:val="00446782"/>
    <w:rsid w:val="004509D7"/>
    <w:rsid w:val="00451F51"/>
    <w:rsid w:val="004564BC"/>
    <w:rsid w:val="00461872"/>
    <w:rsid w:val="00462050"/>
    <w:rsid w:val="004628C4"/>
    <w:rsid w:val="00463BA5"/>
    <w:rsid w:val="004652EF"/>
    <w:rsid w:val="00465C00"/>
    <w:rsid w:val="00467593"/>
    <w:rsid w:val="0047097A"/>
    <w:rsid w:val="004723AF"/>
    <w:rsid w:val="0048020B"/>
    <w:rsid w:val="00482A21"/>
    <w:rsid w:val="00486D0D"/>
    <w:rsid w:val="00486E05"/>
    <w:rsid w:val="0048788C"/>
    <w:rsid w:val="004879A2"/>
    <w:rsid w:val="00487A0E"/>
    <w:rsid w:val="004912E7"/>
    <w:rsid w:val="00492EC2"/>
    <w:rsid w:val="0049377D"/>
    <w:rsid w:val="00494432"/>
    <w:rsid w:val="00496A9C"/>
    <w:rsid w:val="004A277C"/>
    <w:rsid w:val="004A313A"/>
    <w:rsid w:val="004A31DA"/>
    <w:rsid w:val="004B4F62"/>
    <w:rsid w:val="004C1EA2"/>
    <w:rsid w:val="004C26C5"/>
    <w:rsid w:val="004C2FD9"/>
    <w:rsid w:val="004C424E"/>
    <w:rsid w:val="004C6694"/>
    <w:rsid w:val="004D4658"/>
    <w:rsid w:val="004E1E07"/>
    <w:rsid w:val="004E48AF"/>
    <w:rsid w:val="004E4FA6"/>
    <w:rsid w:val="004E5BA0"/>
    <w:rsid w:val="004E69F3"/>
    <w:rsid w:val="004E7510"/>
    <w:rsid w:val="004F018C"/>
    <w:rsid w:val="004F10F9"/>
    <w:rsid w:val="004F34C9"/>
    <w:rsid w:val="004F50F6"/>
    <w:rsid w:val="0050159A"/>
    <w:rsid w:val="00504BD8"/>
    <w:rsid w:val="00504D6A"/>
    <w:rsid w:val="005121BA"/>
    <w:rsid w:val="00524476"/>
    <w:rsid w:val="00525517"/>
    <w:rsid w:val="00526F3B"/>
    <w:rsid w:val="00526F4C"/>
    <w:rsid w:val="005331CA"/>
    <w:rsid w:val="00535400"/>
    <w:rsid w:val="005369EC"/>
    <w:rsid w:val="005371C2"/>
    <w:rsid w:val="00540C3B"/>
    <w:rsid w:val="0054530F"/>
    <w:rsid w:val="00546385"/>
    <w:rsid w:val="005551A0"/>
    <w:rsid w:val="00561133"/>
    <w:rsid w:val="00563066"/>
    <w:rsid w:val="005664F5"/>
    <w:rsid w:val="0057286D"/>
    <w:rsid w:val="00572D2B"/>
    <w:rsid w:val="00572E17"/>
    <w:rsid w:val="005757FA"/>
    <w:rsid w:val="00575DAC"/>
    <w:rsid w:val="00582E8E"/>
    <w:rsid w:val="00584C92"/>
    <w:rsid w:val="00585F34"/>
    <w:rsid w:val="00586CA3"/>
    <w:rsid w:val="00591097"/>
    <w:rsid w:val="00593F70"/>
    <w:rsid w:val="0059461E"/>
    <w:rsid w:val="005951F4"/>
    <w:rsid w:val="00596794"/>
    <w:rsid w:val="005A0082"/>
    <w:rsid w:val="005A2A0A"/>
    <w:rsid w:val="005A37C2"/>
    <w:rsid w:val="005A5D15"/>
    <w:rsid w:val="005A6C07"/>
    <w:rsid w:val="005B0D6C"/>
    <w:rsid w:val="005B18CA"/>
    <w:rsid w:val="005B6460"/>
    <w:rsid w:val="005B6646"/>
    <w:rsid w:val="005B6FB2"/>
    <w:rsid w:val="005B6FB7"/>
    <w:rsid w:val="005B7EE4"/>
    <w:rsid w:val="005C3779"/>
    <w:rsid w:val="005C4DD9"/>
    <w:rsid w:val="005C6AA6"/>
    <w:rsid w:val="005D3972"/>
    <w:rsid w:val="005D586C"/>
    <w:rsid w:val="005D7075"/>
    <w:rsid w:val="005D733C"/>
    <w:rsid w:val="005E02A2"/>
    <w:rsid w:val="005E06FF"/>
    <w:rsid w:val="005E1B0E"/>
    <w:rsid w:val="005E3423"/>
    <w:rsid w:val="005E6CBF"/>
    <w:rsid w:val="005E7B3F"/>
    <w:rsid w:val="005F2566"/>
    <w:rsid w:val="005F2A6D"/>
    <w:rsid w:val="005F2E29"/>
    <w:rsid w:val="005F3576"/>
    <w:rsid w:val="005F42A6"/>
    <w:rsid w:val="005F699F"/>
    <w:rsid w:val="005F6D73"/>
    <w:rsid w:val="006038F5"/>
    <w:rsid w:val="00613BD8"/>
    <w:rsid w:val="00614392"/>
    <w:rsid w:val="006157DE"/>
    <w:rsid w:val="00616372"/>
    <w:rsid w:val="00616C6A"/>
    <w:rsid w:val="0061734D"/>
    <w:rsid w:val="00624715"/>
    <w:rsid w:val="00626068"/>
    <w:rsid w:val="00627EED"/>
    <w:rsid w:val="00634819"/>
    <w:rsid w:val="00634EB4"/>
    <w:rsid w:val="006410AF"/>
    <w:rsid w:val="006418DE"/>
    <w:rsid w:val="00647CBA"/>
    <w:rsid w:val="00647D46"/>
    <w:rsid w:val="0065305F"/>
    <w:rsid w:val="0065373C"/>
    <w:rsid w:val="00655637"/>
    <w:rsid w:val="00660D6C"/>
    <w:rsid w:val="00666594"/>
    <w:rsid w:val="00672820"/>
    <w:rsid w:val="0067360F"/>
    <w:rsid w:val="00673B45"/>
    <w:rsid w:val="006745A2"/>
    <w:rsid w:val="0067506C"/>
    <w:rsid w:val="006770C3"/>
    <w:rsid w:val="006778B0"/>
    <w:rsid w:val="00677D0B"/>
    <w:rsid w:val="00684BB2"/>
    <w:rsid w:val="00684DD3"/>
    <w:rsid w:val="00685DF9"/>
    <w:rsid w:val="006864E2"/>
    <w:rsid w:val="00694254"/>
    <w:rsid w:val="00694A6A"/>
    <w:rsid w:val="006A0068"/>
    <w:rsid w:val="006A068B"/>
    <w:rsid w:val="006A2692"/>
    <w:rsid w:val="006A4087"/>
    <w:rsid w:val="006A663F"/>
    <w:rsid w:val="006B1175"/>
    <w:rsid w:val="006B159F"/>
    <w:rsid w:val="006B644E"/>
    <w:rsid w:val="006B789D"/>
    <w:rsid w:val="006C044A"/>
    <w:rsid w:val="006C0578"/>
    <w:rsid w:val="006C0851"/>
    <w:rsid w:val="006C0D5A"/>
    <w:rsid w:val="006C26FB"/>
    <w:rsid w:val="006C5A09"/>
    <w:rsid w:val="006D0E4B"/>
    <w:rsid w:val="006D364A"/>
    <w:rsid w:val="006E0871"/>
    <w:rsid w:val="006E2601"/>
    <w:rsid w:val="006E3A84"/>
    <w:rsid w:val="006E42E1"/>
    <w:rsid w:val="006E6E5B"/>
    <w:rsid w:val="006F1543"/>
    <w:rsid w:val="006F4508"/>
    <w:rsid w:val="006F509C"/>
    <w:rsid w:val="006F586F"/>
    <w:rsid w:val="006F5F85"/>
    <w:rsid w:val="00702E49"/>
    <w:rsid w:val="00704C6E"/>
    <w:rsid w:val="0070645D"/>
    <w:rsid w:val="00707F0A"/>
    <w:rsid w:val="00711239"/>
    <w:rsid w:val="0071432D"/>
    <w:rsid w:val="00715FB9"/>
    <w:rsid w:val="00720F0C"/>
    <w:rsid w:val="0073067C"/>
    <w:rsid w:val="007330CD"/>
    <w:rsid w:val="00733823"/>
    <w:rsid w:val="00737722"/>
    <w:rsid w:val="0074314B"/>
    <w:rsid w:val="00745A3A"/>
    <w:rsid w:val="00750E5D"/>
    <w:rsid w:val="007517AF"/>
    <w:rsid w:val="007540F0"/>
    <w:rsid w:val="00756540"/>
    <w:rsid w:val="00761F2F"/>
    <w:rsid w:val="00762F87"/>
    <w:rsid w:val="00763224"/>
    <w:rsid w:val="00763B12"/>
    <w:rsid w:val="00771114"/>
    <w:rsid w:val="0077561F"/>
    <w:rsid w:val="007854BF"/>
    <w:rsid w:val="007860BA"/>
    <w:rsid w:val="00787567"/>
    <w:rsid w:val="0078764F"/>
    <w:rsid w:val="007900D2"/>
    <w:rsid w:val="007904AE"/>
    <w:rsid w:val="0079525D"/>
    <w:rsid w:val="00795D7B"/>
    <w:rsid w:val="00797ED0"/>
    <w:rsid w:val="007A03C1"/>
    <w:rsid w:val="007A1DA0"/>
    <w:rsid w:val="007A4DBE"/>
    <w:rsid w:val="007A4F0A"/>
    <w:rsid w:val="007A5FDC"/>
    <w:rsid w:val="007A5FFB"/>
    <w:rsid w:val="007A6A5E"/>
    <w:rsid w:val="007A704C"/>
    <w:rsid w:val="007A70B0"/>
    <w:rsid w:val="007A7B1B"/>
    <w:rsid w:val="007B2918"/>
    <w:rsid w:val="007B3D58"/>
    <w:rsid w:val="007B6A2E"/>
    <w:rsid w:val="007C33C1"/>
    <w:rsid w:val="007C6AD2"/>
    <w:rsid w:val="007C7B1B"/>
    <w:rsid w:val="007D4E22"/>
    <w:rsid w:val="007E45F4"/>
    <w:rsid w:val="007E52CC"/>
    <w:rsid w:val="007E727C"/>
    <w:rsid w:val="007F0652"/>
    <w:rsid w:val="007F3C3F"/>
    <w:rsid w:val="00800FBA"/>
    <w:rsid w:val="00803911"/>
    <w:rsid w:val="00803EFF"/>
    <w:rsid w:val="008042AA"/>
    <w:rsid w:val="008045B6"/>
    <w:rsid w:val="00804D98"/>
    <w:rsid w:val="00806020"/>
    <w:rsid w:val="008068ED"/>
    <w:rsid w:val="0081458D"/>
    <w:rsid w:val="008166A2"/>
    <w:rsid w:val="00820C0B"/>
    <w:rsid w:val="008251C9"/>
    <w:rsid w:val="00825BEB"/>
    <w:rsid w:val="00827A95"/>
    <w:rsid w:val="008309CD"/>
    <w:rsid w:val="00832BFC"/>
    <w:rsid w:val="00832D59"/>
    <w:rsid w:val="00833D0E"/>
    <w:rsid w:val="0084034C"/>
    <w:rsid w:val="0084296C"/>
    <w:rsid w:val="00845DAB"/>
    <w:rsid w:val="0084602D"/>
    <w:rsid w:val="008470D7"/>
    <w:rsid w:val="00851FF8"/>
    <w:rsid w:val="0085625E"/>
    <w:rsid w:val="00860120"/>
    <w:rsid w:val="00861F57"/>
    <w:rsid w:val="00863312"/>
    <w:rsid w:val="00867482"/>
    <w:rsid w:val="00867D45"/>
    <w:rsid w:val="00870EA1"/>
    <w:rsid w:val="008715E1"/>
    <w:rsid w:val="00884191"/>
    <w:rsid w:val="0088449A"/>
    <w:rsid w:val="008846B2"/>
    <w:rsid w:val="00891612"/>
    <w:rsid w:val="00893F4B"/>
    <w:rsid w:val="008948DF"/>
    <w:rsid w:val="00894DBC"/>
    <w:rsid w:val="00895226"/>
    <w:rsid w:val="00895DD8"/>
    <w:rsid w:val="008A24E6"/>
    <w:rsid w:val="008A2EB4"/>
    <w:rsid w:val="008A7D36"/>
    <w:rsid w:val="008B10D4"/>
    <w:rsid w:val="008B3E63"/>
    <w:rsid w:val="008B4FA2"/>
    <w:rsid w:val="008B79FC"/>
    <w:rsid w:val="008C053D"/>
    <w:rsid w:val="008C2659"/>
    <w:rsid w:val="008C2B94"/>
    <w:rsid w:val="008C2C0D"/>
    <w:rsid w:val="008C2CC1"/>
    <w:rsid w:val="008C37A1"/>
    <w:rsid w:val="008D04BE"/>
    <w:rsid w:val="008D3DD5"/>
    <w:rsid w:val="008D4090"/>
    <w:rsid w:val="008E2C55"/>
    <w:rsid w:val="008E5BAC"/>
    <w:rsid w:val="008E6693"/>
    <w:rsid w:val="008E6A22"/>
    <w:rsid w:val="008E6F2C"/>
    <w:rsid w:val="008E7991"/>
    <w:rsid w:val="008F76EA"/>
    <w:rsid w:val="00900CC2"/>
    <w:rsid w:val="00902AB4"/>
    <w:rsid w:val="00905B65"/>
    <w:rsid w:val="00905DEF"/>
    <w:rsid w:val="009072D7"/>
    <w:rsid w:val="00907B77"/>
    <w:rsid w:val="009122BC"/>
    <w:rsid w:val="0091430B"/>
    <w:rsid w:val="009145D6"/>
    <w:rsid w:val="0092385C"/>
    <w:rsid w:val="00927FAB"/>
    <w:rsid w:val="00930989"/>
    <w:rsid w:val="009323A3"/>
    <w:rsid w:val="00932971"/>
    <w:rsid w:val="0093317C"/>
    <w:rsid w:val="009376C4"/>
    <w:rsid w:val="0094067B"/>
    <w:rsid w:val="00943AAC"/>
    <w:rsid w:val="00944D39"/>
    <w:rsid w:val="00947775"/>
    <w:rsid w:val="00950606"/>
    <w:rsid w:val="00950E30"/>
    <w:rsid w:val="009534C1"/>
    <w:rsid w:val="0095356F"/>
    <w:rsid w:val="00955248"/>
    <w:rsid w:val="00955DD5"/>
    <w:rsid w:val="009619BD"/>
    <w:rsid w:val="00964033"/>
    <w:rsid w:val="00964994"/>
    <w:rsid w:val="00966A7D"/>
    <w:rsid w:val="00967050"/>
    <w:rsid w:val="00977664"/>
    <w:rsid w:val="00981D4F"/>
    <w:rsid w:val="00981EDD"/>
    <w:rsid w:val="009840ED"/>
    <w:rsid w:val="00984E88"/>
    <w:rsid w:val="00985171"/>
    <w:rsid w:val="009915CC"/>
    <w:rsid w:val="00993492"/>
    <w:rsid w:val="00995449"/>
    <w:rsid w:val="00996063"/>
    <w:rsid w:val="009964C5"/>
    <w:rsid w:val="00996C06"/>
    <w:rsid w:val="009A62BE"/>
    <w:rsid w:val="009B13B4"/>
    <w:rsid w:val="009B1DE9"/>
    <w:rsid w:val="009B2CDB"/>
    <w:rsid w:val="009B3352"/>
    <w:rsid w:val="009B572C"/>
    <w:rsid w:val="009C4773"/>
    <w:rsid w:val="009C6617"/>
    <w:rsid w:val="009C77CD"/>
    <w:rsid w:val="009D21E6"/>
    <w:rsid w:val="009D4019"/>
    <w:rsid w:val="009D4464"/>
    <w:rsid w:val="009D5658"/>
    <w:rsid w:val="009E5FAF"/>
    <w:rsid w:val="009E610D"/>
    <w:rsid w:val="009E643B"/>
    <w:rsid w:val="009F14B6"/>
    <w:rsid w:val="009F6116"/>
    <w:rsid w:val="00A035E9"/>
    <w:rsid w:val="00A05656"/>
    <w:rsid w:val="00A12945"/>
    <w:rsid w:val="00A21753"/>
    <w:rsid w:val="00A21F65"/>
    <w:rsid w:val="00A2395E"/>
    <w:rsid w:val="00A3171B"/>
    <w:rsid w:val="00A33F2E"/>
    <w:rsid w:val="00A34543"/>
    <w:rsid w:val="00A35E44"/>
    <w:rsid w:val="00A411E8"/>
    <w:rsid w:val="00A41AC6"/>
    <w:rsid w:val="00A41ECF"/>
    <w:rsid w:val="00A425D4"/>
    <w:rsid w:val="00A42CB9"/>
    <w:rsid w:val="00A435C3"/>
    <w:rsid w:val="00A447AB"/>
    <w:rsid w:val="00A44B94"/>
    <w:rsid w:val="00A44F05"/>
    <w:rsid w:val="00A45273"/>
    <w:rsid w:val="00A46874"/>
    <w:rsid w:val="00A47AAC"/>
    <w:rsid w:val="00A536C7"/>
    <w:rsid w:val="00A54481"/>
    <w:rsid w:val="00A55F40"/>
    <w:rsid w:val="00A56013"/>
    <w:rsid w:val="00A562A2"/>
    <w:rsid w:val="00A56954"/>
    <w:rsid w:val="00A56DE5"/>
    <w:rsid w:val="00A5759F"/>
    <w:rsid w:val="00A57FA4"/>
    <w:rsid w:val="00A62B92"/>
    <w:rsid w:val="00A659C8"/>
    <w:rsid w:val="00A748B0"/>
    <w:rsid w:val="00A77C85"/>
    <w:rsid w:val="00A81346"/>
    <w:rsid w:val="00A8542B"/>
    <w:rsid w:val="00A87C4E"/>
    <w:rsid w:val="00A90187"/>
    <w:rsid w:val="00A90D03"/>
    <w:rsid w:val="00A91CA2"/>
    <w:rsid w:val="00A95323"/>
    <w:rsid w:val="00A97F4C"/>
    <w:rsid w:val="00AA30C6"/>
    <w:rsid w:val="00AA5360"/>
    <w:rsid w:val="00AB04AD"/>
    <w:rsid w:val="00AB5EA3"/>
    <w:rsid w:val="00AB78ED"/>
    <w:rsid w:val="00AB79C9"/>
    <w:rsid w:val="00AC42D4"/>
    <w:rsid w:val="00AC7D9B"/>
    <w:rsid w:val="00AD082B"/>
    <w:rsid w:val="00AD09F9"/>
    <w:rsid w:val="00AD4388"/>
    <w:rsid w:val="00AD525F"/>
    <w:rsid w:val="00AD7DBA"/>
    <w:rsid w:val="00AE1A9D"/>
    <w:rsid w:val="00AE54B7"/>
    <w:rsid w:val="00AE606F"/>
    <w:rsid w:val="00AE7A92"/>
    <w:rsid w:val="00AF03B9"/>
    <w:rsid w:val="00AF3BBB"/>
    <w:rsid w:val="00AF46EB"/>
    <w:rsid w:val="00AF654E"/>
    <w:rsid w:val="00AF674A"/>
    <w:rsid w:val="00B01243"/>
    <w:rsid w:val="00B02BFD"/>
    <w:rsid w:val="00B04BA2"/>
    <w:rsid w:val="00B05CF3"/>
    <w:rsid w:val="00B064B7"/>
    <w:rsid w:val="00B075D8"/>
    <w:rsid w:val="00B131FD"/>
    <w:rsid w:val="00B13EC7"/>
    <w:rsid w:val="00B150A7"/>
    <w:rsid w:val="00B15E52"/>
    <w:rsid w:val="00B1696F"/>
    <w:rsid w:val="00B231C4"/>
    <w:rsid w:val="00B26596"/>
    <w:rsid w:val="00B3245A"/>
    <w:rsid w:val="00B34DC3"/>
    <w:rsid w:val="00B36E9D"/>
    <w:rsid w:val="00B37FBF"/>
    <w:rsid w:val="00B40352"/>
    <w:rsid w:val="00B41804"/>
    <w:rsid w:val="00B4763D"/>
    <w:rsid w:val="00B500D1"/>
    <w:rsid w:val="00B505BB"/>
    <w:rsid w:val="00B50D90"/>
    <w:rsid w:val="00B52DD2"/>
    <w:rsid w:val="00B539E5"/>
    <w:rsid w:val="00B56CB0"/>
    <w:rsid w:val="00B574E7"/>
    <w:rsid w:val="00B653D4"/>
    <w:rsid w:val="00B67B8F"/>
    <w:rsid w:val="00B67E5E"/>
    <w:rsid w:val="00B71FC7"/>
    <w:rsid w:val="00B72866"/>
    <w:rsid w:val="00B733A9"/>
    <w:rsid w:val="00B737C0"/>
    <w:rsid w:val="00B74397"/>
    <w:rsid w:val="00B8591F"/>
    <w:rsid w:val="00B860E8"/>
    <w:rsid w:val="00B86AEA"/>
    <w:rsid w:val="00B86F13"/>
    <w:rsid w:val="00B93D11"/>
    <w:rsid w:val="00B941AF"/>
    <w:rsid w:val="00B9634B"/>
    <w:rsid w:val="00B9769E"/>
    <w:rsid w:val="00BA0387"/>
    <w:rsid w:val="00BA1537"/>
    <w:rsid w:val="00BA2C87"/>
    <w:rsid w:val="00BA52BF"/>
    <w:rsid w:val="00BA707E"/>
    <w:rsid w:val="00BB0B79"/>
    <w:rsid w:val="00BB0EA8"/>
    <w:rsid w:val="00BB3C72"/>
    <w:rsid w:val="00BB5154"/>
    <w:rsid w:val="00BB5572"/>
    <w:rsid w:val="00BB5E5B"/>
    <w:rsid w:val="00BB64EA"/>
    <w:rsid w:val="00BB7BFD"/>
    <w:rsid w:val="00BC0018"/>
    <w:rsid w:val="00BC00A5"/>
    <w:rsid w:val="00BC3711"/>
    <w:rsid w:val="00BC6E7F"/>
    <w:rsid w:val="00BD1273"/>
    <w:rsid w:val="00BD3B17"/>
    <w:rsid w:val="00BD5E84"/>
    <w:rsid w:val="00BD6FAB"/>
    <w:rsid w:val="00BE0AA6"/>
    <w:rsid w:val="00BE1535"/>
    <w:rsid w:val="00BE2FA6"/>
    <w:rsid w:val="00BE3A40"/>
    <w:rsid w:val="00BF0856"/>
    <w:rsid w:val="00BF367D"/>
    <w:rsid w:val="00BF41B7"/>
    <w:rsid w:val="00BF5B8E"/>
    <w:rsid w:val="00BF730F"/>
    <w:rsid w:val="00C1583E"/>
    <w:rsid w:val="00C17620"/>
    <w:rsid w:val="00C17675"/>
    <w:rsid w:val="00C25D10"/>
    <w:rsid w:val="00C27C0E"/>
    <w:rsid w:val="00C3034C"/>
    <w:rsid w:val="00C32EB4"/>
    <w:rsid w:val="00C34A89"/>
    <w:rsid w:val="00C37826"/>
    <w:rsid w:val="00C41242"/>
    <w:rsid w:val="00C4427D"/>
    <w:rsid w:val="00C4631D"/>
    <w:rsid w:val="00C5385B"/>
    <w:rsid w:val="00C54DD7"/>
    <w:rsid w:val="00C6084C"/>
    <w:rsid w:val="00C71630"/>
    <w:rsid w:val="00C737A4"/>
    <w:rsid w:val="00C74659"/>
    <w:rsid w:val="00C77AA7"/>
    <w:rsid w:val="00C80127"/>
    <w:rsid w:val="00C80EF4"/>
    <w:rsid w:val="00C84070"/>
    <w:rsid w:val="00C86045"/>
    <w:rsid w:val="00C90085"/>
    <w:rsid w:val="00C90B74"/>
    <w:rsid w:val="00C93FB6"/>
    <w:rsid w:val="00C964C8"/>
    <w:rsid w:val="00CA042A"/>
    <w:rsid w:val="00CA3E51"/>
    <w:rsid w:val="00CA4B28"/>
    <w:rsid w:val="00CB4CA0"/>
    <w:rsid w:val="00CB632D"/>
    <w:rsid w:val="00CC17C2"/>
    <w:rsid w:val="00CC3DA6"/>
    <w:rsid w:val="00CC48E2"/>
    <w:rsid w:val="00CC6310"/>
    <w:rsid w:val="00CC65C7"/>
    <w:rsid w:val="00CC6AF5"/>
    <w:rsid w:val="00CC7ADC"/>
    <w:rsid w:val="00CD1480"/>
    <w:rsid w:val="00CE2214"/>
    <w:rsid w:val="00CE4788"/>
    <w:rsid w:val="00CE5513"/>
    <w:rsid w:val="00CE571F"/>
    <w:rsid w:val="00CE6D22"/>
    <w:rsid w:val="00CF0B02"/>
    <w:rsid w:val="00CF215A"/>
    <w:rsid w:val="00D02358"/>
    <w:rsid w:val="00D025FC"/>
    <w:rsid w:val="00D02AEC"/>
    <w:rsid w:val="00D03DD3"/>
    <w:rsid w:val="00D0424D"/>
    <w:rsid w:val="00D0477D"/>
    <w:rsid w:val="00D07D15"/>
    <w:rsid w:val="00D11224"/>
    <w:rsid w:val="00D16323"/>
    <w:rsid w:val="00D228BB"/>
    <w:rsid w:val="00D230AB"/>
    <w:rsid w:val="00D26B0F"/>
    <w:rsid w:val="00D26CBE"/>
    <w:rsid w:val="00D27838"/>
    <w:rsid w:val="00D279FF"/>
    <w:rsid w:val="00D31E98"/>
    <w:rsid w:val="00D32679"/>
    <w:rsid w:val="00D36430"/>
    <w:rsid w:val="00D405E4"/>
    <w:rsid w:val="00D41D12"/>
    <w:rsid w:val="00D43706"/>
    <w:rsid w:val="00D43E82"/>
    <w:rsid w:val="00D46223"/>
    <w:rsid w:val="00D4716B"/>
    <w:rsid w:val="00D51685"/>
    <w:rsid w:val="00D52763"/>
    <w:rsid w:val="00D600EF"/>
    <w:rsid w:val="00D6490F"/>
    <w:rsid w:val="00D64EE9"/>
    <w:rsid w:val="00D667D1"/>
    <w:rsid w:val="00D67653"/>
    <w:rsid w:val="00D67818"/>
    <w:rsid w:val="00D678CD"/>
    <w:rsid w:val="00D679E4"/>
    <w:rsid w:val="00D77155"/>
    <w:rsid w:val="00D81325"/>
    <w:rsid w:val="00D828ED"/>
    <w:rsid w:val="00D829D8"/>
    <w:rsid w:val="00D83240"/>
    <w:rsid w:val="00D83A31"/>
    <w:rsid w:val="00D84840"/>
    <w:rsid w:val="00D84A2D"/>
    <w:rsid w:val="00D8611D"/>
    <w:rsid w:val="00D87360"/>
    <w:rsid w:val="00D874C9"/>
    <w:rsid w:val="00D92695"/>
    <w:rsid w:val="00D9452C"/>
    <w:rsid w:val="00D9486B"/>
    <w:rsid w:val="00D94CC8"/>
    <w:rsid w:val="00DA197C"/>
    <w:rsid w:val="00DA2F47"/>
    <w:rsid w:val="00DA3566"/>
    <w:rsid w:val="00DA6050"/>
    <w:rsid w:val="00DB0324"/>
    <w:rsid w:val="00DB1F2B"/>
    <w:rsid w:val="00DB51B0"/>
    <w:rsid w:val="00DB7961"/>
    <w:rsid w:val="00DC0E7D"/>
    <w:rsid w:val="00DC1C43"/>
    <w:rsid w:val="00DC3970"/>
    <w:rsid w:val="00DC48B0"/>
    <w:rsid w:val="00DC4BFE"/>
    <w:rsid w:val="00DD07EE"/>
    <w:rsid w:val="00DE1B0B"/>
    <w:rsid w:val="00DE219E"/>
    <w:rsid w:val="00DE5B7C"/>
    <w:rsid w:val="00DF0A8F"/>
    <w:rsid w:val="00DF17E8"/>
    <w:rsid w:val="00DF27A0"/>
    <w:rsid w:val="00DF7EEC"/>
    <w:rsid w:val="00E025C9"/>
    <w:rsid w:val="00E032C6"/>
    <w:rsid w:val="00E0347F"/>
    <w:rsid w:val="00E04B10"/>
    <w:rsid w:val="00E06FEA"/>
    <w:rsid w:val="00E12267"/>
    <w:rsid w:val="00E15A0C"/>
    <w:rsid w:val="00E16711"/>
    <w:rsid w:val="00E1681D"/>
    <w:rsid w:val="00E169EB"/>
    <w:rsid w:val="00E16D48"/>
    <w:rsid w:val="00E20FED"/>
    <w:rsid w:val="00E238D4"/>
    <w:rsid w:val="00E25E82"/>
    <w:rsid w:val="00E2788F"/>
    <w:rsid w:val="00E3018D"/>
    <w:rsid w:val="00E32602"/>
    <w:rsid w:val="00E33938"/>
    <w:rsid w:val="00E46972"/>
    <w:rsid w:val="00E47AE6"/>
    <w:rsid w:val="00E47CE7"/>
    <w:rsid w:val="00E512FF"/>
    <w:rsid w:val="00E51AE0"/>
    <w:rsid w:val="00E556DE"/>
    <w:rsid w:val="00E57811"/>
    <w:rsid w:val="00E603B1"/>
    <w:rsid w:val="00E60BF3"/>
    <w:rsid w:val="00E62607"/>
    <w:rsid w:val="00E62F6C"/>
    <w:rsid w:val="00E6436B"/>
    <w:rsid w:val="00E65BC2"/>
    <w:rsid w:val="00E8298C"/>
    <w:rsid w:val="00E85B3B"/>
    <w:rsid w:val="00EA2A8D"/>
    <w:rsid w:val="00EA3C41"/>
    <w:rsid w:val="00EA4D9B"/>
    <w:rsid w:val="00EA4E6C"/>
    <w:rsid w:val="00EA67F4"/>
    <w:rsid w:val="00EA7452"/>
    <w:rsid w:val="00EB0179"/>
    <w:rsid w:val="00EB092E"/>
    <w:rsid w:val="00EB4486"/>
    <w:rsid w:val="00EB44C2"/>
    <w:rsid w:val="00EB64B6"/>
    <w:rsid w:val="00EC05A5"/>
    <w:rsid w:val="00EC1B5E"/>
    <w:rsid w:val="00EC2AA3"/>
    <w:rsid w:val="00EC3B0B"/>
    <w:rsid w:val="00EC4910"/>
    <w:rsid w:val="00EC56F5"/>
    <w:rsid w:val="00EC6998"/>
    <w:rsid w:val="00ED1BFA"/>
    <w:rsid w:val="00ED6CE2"/>
    <w:rsid w:val="00ED72E9"/>
    <w:rsid w:val="00EE03D1"/>
    <w:rsid w:val="00EE0887"/>
    <w:rsid w:val="00EE180A"/>
    <w:rsid w:val="00EE1AEF"/>
    <w:rsid w:val="00EE4DB4"/>
    <w:rsid w:val="00EE5C24"/>
    <w:rsid w:val="00EE656C"/>
    <w:rsid w:val="00EF413F"/>
    <w:rsid w:val="00F006E3"/>
    <w:rsid w:val="00F022C2"/>
    <w:rsid w:val="00F028AC"/>
    <w:rsid w:val="00F04401"/>
    <w:rsid w:val="00F04700"/>
    <w:rsid w:val="00F04C1B"/>
    <w:rsid w:val="00F06997"/>
    <w:rsid w:val="00F13878"/>
    <w:rsid w:val="00F1721E"/>
    <w:rsid w:val="00F2240F"/>
    <w:rsid w:val="00F22CC2"/>
    <w:rsid w:val="00F25049"/>
    <w:rsid w:val="00F32243"/>
    <w:rsid w:val="00F35437"/>
    <w:rsid w:val="00F35A0F"/>
    <w:rsid w:val="00F377D9"/>
    <w:rsid w:val="00F41F9A"/>
    <w:rsid w:val="00F42F10"/>
    <w:rsid w:val="00F44FCC"/>
    <w:rsid w:val="00F45644"/>
    <w:rsid w:val="00F45C76"/>
    <w:rsid w:val="00F5188F"/>
    <w:rsid w:val="00F520D7"/>
    <w:rsid w:val="00F528DA"/>
    <w:rsid w:val="00F579F9"/>
    <w:rsid w:val="00F60FAD"/>
    <w:rsid w:val="00F632D3"/>
    <w:rsid w:val="00F64F51"/>
    <w:rsid w:val="00F655E2"/>
    <w:rsid w:val="00F67902"/>
    <w:rsid w:val="00F71037"/>
    <w:rsid w:val="00F72300"/>
    <w:rsid w:val="00F802E8"/>
    <w:rsid w:val="00F838FD"/>
    <w:rsid w:val="00F87553"/>
    <w:rsid w:val="00F910E0"/>
    <w:rsid w:val="00F91CE2"/>
    <w:rsid w:val="00F947BE"/>
    <w:rsid w:val="00F94F04"/>
    <w:rsid w:val="00F96922"/>
    <w:rsid w:val="00F96A61"/>
    <w:rsid w:val="00FA05E8"/>
    <w:rsid w:val="00FA30D9"/>
    <w:rsid w:val="00FA5F85"/>
    <w:rsid w:val="00FA7392"/>
    <w:rsid w:val="00FB684F"/>
    <w:rsid w:val="00FC1E75"/>
    <w:rsid w:val="00FC43D5"/>
    <w:rsid w:val="00FC4DA1"/>
    <w:rsid w:val="00FC6051"/>
    <w:rsid w:val="00FC6CA4"/>
    <w:rsid w:val="00FC6ECC"/>
    <w:rsid w:val="00FD09CF"/>
    <w:rsid w:val="00FD15F3"/>
    <w:rsid w:val="00FD2A9F"/>
    <w:rsid w:val="00FD30F1"/>
    <w:rsid w:val="00FD4E80"/>
    <w:rsid w:val="00FD79A7"/>
    <w:rsid w:val="00FE0D97"/>
    <w:rsid w:val="00FE1757"/>
    <w:rsid w:val="00FE1ED2"/>
    <w:rsid w:val="00FE383F"/>
    <w:rsid w:val="00FF10EE"/>
    <w:rsid w:val="00FF4312"/>
    <w:rsid w:val="00FF53B5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77A6F6D733454279E19D34A6C4F4BEE62A400EA637C2E0CE58703Ce5f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4FCC-7325-4814-B6F4-9F6506B8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9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Волохова С.А.</cp:lastModifiedBy>
  <cp:revision>194</cp:revision>
  <dcterms:created xsi:type="dcterms:W3CDTF">2013-01-16T10:32:00Z</dcterms:created>
  <dcterms:modified xsi:type="dcterms:W3CDTF">2013-01-23T05:10:00Z</dcterms:modified>
</cp:coreProperties>
</file>